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449DB" w14:textId="77777777" w:rsidR="00777ED2" w:rsidRPr="00EE0054" w:rsidRDefault="00777ED2" w:rsidP="00777ED2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  <w:b/>
        </w:rPr>
        <w:t xml:space="preserve">     </w:t>
      </w:r>
      <w:r w:rsidRPr="00EE0054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 xml:space="preserve">    </w:t>
      </w:r>
      <w:r w:rsidRPr="00EE0054">
        <w:rPr>
          <w:rFonts w:asciiTheme="minorHAnsi" w:hAnsiTheme="minorHAnsi" w:cstheme="minorHAnsi"/>
        </w:rPr>
        <w:t xml:space="preserve">  </w:t>
      </w:r>
      <w:r w:rsidRPr="00EE0054">
        <w:rPr>
          <w:rFonts w:asciiTheme="minorHAnsi" w:hAnsiTheme="minorHAnsi" w:cstheme="minorHAnsi"/>
          <w:noProof/>
        </w:rPr>
        <w:drawing>
          <wp:inline distT="0" distB="0" distL="0" distR="0" wp14:anchorId="6004746A" wp14:editId="25F2E72B">
            <wp:extent cx="464820" cy="590550"/>
            <wp:effectExtent l="0" t="0" r="0" b="0"/>
            <wp:docPr id="1" name="Slika 1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4" cy="591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3225FC" w14:textId="77777777" w:rsidR="00777ED2" w:rsidRPr="00EE0054" w:rsidRDefault="00777ED2" w:rsidP="00777ED2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REPUBLIKA HRVATSKA</w:t>
      </w:r>
    </w:p>
    <w:p w14:paraId="19E7FCB5" w14:textId="77777777" w:rsidR="00777ED2" w:rsidRPr="00EE0054" w:rsidRDefault="00777ED2" w:rsidP="00777ED2">
      <w:pPr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OSNOVNA ŠKOLA</w:t>
      </w:r>
      <w:r w:rsidRPr="00EE0054">
        <w:rPr>
          <w:rFonts w:asciiTheme="minorHAnsi" w:hAnsiTheme="minorHAnsi" w:cstheme="minorHAnsi"/>
          <w:b/>
        </w:rPr>
        <w:t xml:space="preserve"> </w:t>
      </w:r>
      <w:r w:rsidRPr="00EE0054">
        <w:rPr>
          <w:rFonts w:asciiTheme="minorHAnsi" w:hAnsiTheme="minorHAnsi" w:cstheme="minorHAnsi"/>
        </w:rPr>
        <w:t>„KARDINAL</w:t>
      </w:r>
    </w:p>
    <w:p w14:paraId="73D65C28" w14:textId="77777777" w:rsidR="00777ED2" w:rsidRPr="00EE0054" w:rsidRDefault="00777ED2" w:rsidP="00777ED2">
      <w:pPr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</w:rPr>
        <w:t>ALOJZIJE STEPINAC“ KRAŠIĆ</w:t>
      </w:r>
    </w:p>
    <w:p w14:paraId="019A5169" w14:textId="77777777" w:rsidR="00777ED2" w:rsidRPr="005F01DE" w:rsidRDefault="00777ED2" w:rsidP="00777ED2">
      <w:pPr>
        <w:rPr>
          <w:rFonts w:asciiTheme="minorHAnsi" w:hAnsiTheme="minorHAnsi" w:cstheme="minorHAnsi"/>
        </w:rPr>
      </w:pPr>
      <w:r w:rsidRPr="005F01DE">
        <w:rPr>
          <w:rFonts w:asciiTheme="minorHAnsi" w:hAnsiTheme="minorHAnsi" w:cstheme="minorHAnsi"/>
        </w:rPr>
        <w:t>HUTIN 1 C, KRAŠIĆ</w:t>
      </w:r>
    </w:p>
    <w:p w14:paraId="1831EBC2" w14:textId="3F7A7317" w:rsidR="00777ED2" w:rsidRPr="005F01DE" w:rsidRDefault="00777ED2" w:rsidP="00777ED2">
      <w:pPr>
        <w:rPr>
          <w:rFonts w:asciiTheme="minorHAnsi" w:hAnsiTheme="minorHAnsi" w:cstheme="minorHAnsi"/>
        </w:rPr>
      </w:pPr>
      <w:r w:rsidRPr="005F01DE">
        <w:rPr>
          <w:rFonts w:asciiTheme="minorHAnsi" w:hAnsiTheme="minorHAnsi" w:cstheme="minorHAnsi"/>
        </w:rPr>
        <w:t>KLASA: 112-04/25-01/</w:t>
      </w:r>
    </w:p>
    <w:p w14:paraId="4E2E374F" w14:textId="579E1CEF" w:rsidR="00777ED2" w:rsidRPr="005F01DE" w:rsidRDefault="00777ED2" w:rsidP="00777ED2">
      <w:pPr>
        <w:rPr>
          <w:rFonts w:asciiTheme="minorHAnsi" w:hAnsiTheme="minorHAnsi" w:cstheme="minorHAnsi"/>
        </w:rPr>
      </w:pPr>
      <w:r w:rsidRPr="005F01DE">
        <w:rPr>
          <w:rFonts w:asciiTheme="minorHAnsi" w:hAnsiTheme="minorHAnsi" w:cstheme="minorHAnsi"/>
        </w:rPr>
        <w:t>URBROJ: 238-15-42-01-25-</w:t>
      </w:r>
    </w:p>
    <w:p w14:paraId="5E0CC221" w14:textId="0872FBA7" w:rsidR="00777ED2" w:rsidRPr="003A69FD" w:rsidRDefault="00777ED2" w:rsidP="00777ED2">
      <w:pPr>
        <w:rPr>
          <w:rFonts w:asciiTheme="minorHAnsi" w:hAnsiTheme="minorHAnsi" w:cstheme="minorBidi"/>
        </w:rPr>
      </w:pPr>
      <w:r w:rsidRPr="005F01DE">
        <w:rPr>
          <w:rFonts w:asciiTheme="minorHAnsi" w:hAnsiTheme="minorHAnsi" w:cstheme="minorHAnsi"/>
        </w:rPr>
        <w:t xml:space="preserve">KRAŠIĆ, </w:t>
      </w:r>
      <w:r>
        <w:rPr>
          <w:rFonts w:asciiTheme="minorHAnsi" w:hAnsiTheme="minorHAnsi" w:cstheme="minorHAnsi"/>
        </w:rPr>
        <w:t>28</w:t>
      </w:r>
      <w:r w:rsidRPr="005F01D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</w:t>
      </w:r>
      <w:r w:rsidRPr="005F01DE">
        <w:rPr>
          <w:rFonts w:asciiTheme="minorHAnsi" w:hAnsiTheme="minorHAnsi" w:cstheme="minorHAnsi"/>
        </w:rPr>
        <w:t xml:space="preserve">0.2025.                                                                   </w:t>
      </w:r>
    </w:p>
    <w:p w14:paraId="2A8047DA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16514433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46B20F60" w14:textId="0199E707" w:rsidR="00777ED2" w:rsidRPr="00EE0054" w:rsidRDefault="00777ED2" w:rsidP="00777ED2">
      <w:pPr>
        <w:pStyle w:val="Bezproreda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Povjerenstvo za vrednovanje kandidata natječaja objavljenog dana </w:t>
      </w:r>
      <w:r>
        <w:rPr>
          <w:rFonts w:asciiTheme="minorHAnsi" w:hAnsiTheme="minorHAnsi"/>
        </w:rPr>
        <w:t>8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>0.2025</w:t>
      </w:r>
      <w:r w:rsidRPr="70AE97FC">
        <w:rPr>
          <w:rFonts w:asciiTheme="minorHAnsi" w:hAnsiTheme="minorHAnsi"/>
        </w:rPr>
        <w:t xml:space="preserve">. na web stranici i oglasnoj ploči Škole i na oglasnoj ploči Hrvatskog zavoda za zapošljavanje, za radno mjesto </w:t>
      </w:r>
      <w:r>
        <w:rPr>
          <w:rFonts w:asciiTheme="minorHAnsi" w:hAnsiTheme="minorHAnsi"/>
        </w:rPr>
        <w:t>tajnika škole</w:t>
      </w:r>
      <w:r w:rsidRPr="70AE97FC">
        <w:rPr>
          <w:rFonts w:asciiTheme="minorHAnsi" w:hAnsiTheme="minorHAnsi"/>
        </w:rPr>
        <w:t xml:space="preserve">–1 izvršitelj na određeno, puno radno vrijeme, </w:t>
      </w:r>
      <w:r>
        <w:rPr>
          <w:rFonts w:asciiTheme="minorHAnsi" w:hAnsiTheme="minorHAnsi"/>
        </w:rPr>
        <w:t>40</w:t>
      </w:r>
      <w:r w:rsidRPr="70AE97FC">
        <w:rPr>
          <w:rFonts w:asciiTheme="minorHAnsi" w:hAnsiTheme="minorHAnsi"/>
        </w:rPr>
        <w:t xml:space="preserve"> sat</w:t>
      </w:r>
      <w:r>
        <w:rPr>
          <w:rFonts w:asciiTheme="minorHAnsi" w:hAnsiTheme="minorHAnsi"/>
        </w:rPr>
        <w:t>i</w:t>
      </w:r>
      <w:r w:rsidRPr="70AE97FC">
        <w:rPr>
          <w:rFonts w:asciiTheme="minorHAnsi" w:hAnsiTheme="minorHAnsi"/>
        </w:rPr>
        <w:t xml:space="preserve"> tjedno, objavljuje</w:t>
      </w:r>
    </w:p>
    <w:p w14:paraId="3804AE37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269C53BE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564558BE" w14:textId="77777777" w:rsidR="00777ED2" w:rsidRPr="00EE0054" w:rsidRDefault="00777ED2" w:rsidP="00777ED2">
      <w:pPr>
        <w:spacing w:line="300" w:lineRule="atLeast"/>
        <w:jc w:val="center"/>
        <w:rPr>
          <w:rFonts w:asciiTheme="minorHAnsi" w:hAnsiTheme="minorHAnsi" w:cstheme="minorHAnsi"/>
          <w:b/>
        </w:rPr>
      </w:pPr>
      <w:r w:rsidRPr="00EE0054">
        <w:rPr>
          <w:rFonts w:asciiTheme="minorHAnsi" w:hAnsiTheme="minorHAnsi" w:cstheme="minorHAnsi"/>
          <w:b/>
        </w:rPr>
        <w:t>POZIV NA RAZGOVOR S KANDIDATIMA - INTERVJU</w:t>
      </w:r>
    </w:p>
    <w:p w14:paraId="3D6A5E1F" w14:textId="77777777" w:rsidR="00777ED2" w:rsidRPr="00EE0054" w:rsidRDefault="00777ED2" w:rsidP="00777ED2">
      <w:pPr>
        <w:pStyle w:val="Bezproreda"/>
        <w:jc w:val="both"/>
        <w:rPr>
          <w:rFonts w:asciiTheme="minorHAnsi" w:hAnsiTheme="minorHAnsi" w:cstheme="minorHAnsi"/>
        </w:rPr>
      </w:pPr>
    </w:p>
    <w:p w14:paraId="34A990B9" w14:textId="5494B7AC" w:rsidR="00777ED2" w:rsidRPr="00EE0054" w:rsidRDefault="00777ED2" w:rsidP="00777ED2">
      <w:pPr>
        <w:pStyle w:val="Bezproreda"/>
        <w:ind w:firstLine="708"/>
        <w:jc w:val="both"/>
        <w:rPr>
          <w:rFonts w:asciiTheme="minorHAnsi" w:hAnsiTheme="minorHAnsi"/>
        </w:rPr>
      </w:pPr>
      <w:r w:rsidRPr="70AE97FC">
        <w:rPr>
          <w:rFonts w:asciiTheme="minorHAnsi" w:hAnsiTheme="minorHAnsi"/>
        </w:rPr>
        <w:t xml:space="preserve">Razgovor (intervju) kandidata koji su podnijeli pravodobnu i potpunu prijavu na natječaj održat će se dana </w:t>
      </w:r>
      <w:r>
        <w:rPr>
          <w:rFonts w:asciiTheme="minorHAnsi" w:hAnsiTheme="minorHAnsi"/>
        </w:rPr>
        <w:t>3</w:t>
      </w:r>
      <w:r>
        <w:rPr>
          <w:rFonts w:asciiTheme="minorHAnsi" w:hAnsiTheme="minorHAnsi"/>
        </w:rPr>
        <w:t>.</w:t>
      </w:r>
      <w:r>
        <w:rPr>
          <w:rFonts w:asciiTheme="minorHAnsi" w:hAnsiTheme="minorHAnsi"/>
        </w:rPr>
        <w:t>11</w:t>
      </w:r>
      <w:r>
        <w:rPr>
          <w:rFonts w:asciiTheme="minorHAnsi" w:hAnsiTheme="minorHAnsi"/>
        </w:rPr>
        <w:t>.2025</w:t>
      </w:r>
      <w:r w:rsidRPr="70AE97FC">
        <w:rPr>
          <w:rFonts w:asciiTheme="minorHAnsi" w:hAnsiTheme="minorHAnsi"/>
        </w:rPr>
        <w:t xml:space="preserve">. godine, s početkom u </w:t>
      </w:r>
      <w:r>
        <w:rPr>
          <w:rFonts w:asciiTheme="minorHAnsi" w:hAnsiTheme="minorHAnsi"/>
        </w:rPr>
        <w:t>9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>0</w:t>
      </w:r>
      <w:r>
        <w:rPr>
          <w:rFonts w:asciiTheme="minorHAnsi" w:hAnsiTheme="minorHAnsi"/>
        </w:rPr>
        <w:t>0</w:t>
      </w:r>
      <w:r w:rsidRPr="70AE97FC">
        <w:rPr>
          <w:rFonts w:asciiTheme="minorHAnsi" w:hAnsiTheme="minorHAnsi"/>
        </w:rPr>
        <w:t xml:space="preserve"> sati u školi.</w:t>
      </w:r>
    </w:p>
    <w:p w14:paraId="6821CB4B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7380DE06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31D28DF5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Popis kandidata za razgovor:</w:t>
      </w:r>
    </w:p>
    <w:p w14:paraId="759CBA8E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18ADCF87" w14:textId="1BC6FF16" w:rsidR="00777ED2" w:rsidRDefault="00777ED2" w:rsidP="00777ED2">
      <w:pPr>
        <w:pStyle w:val="Bezproreda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Mar</w:t>
      </w:r>
      <w:r>
        <w:rPr>
          <w:rFonts w:asciiTheme="minorHAnsi" w:hAnsiTheme="minorHAnsi"/>
        </w:rPr>
        <w:t>ija Kasalo</w:t>
      </w:r>
    </w:p>
    <w:p w14:paraId="5EFF1DEC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7C2BC331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35EC348C" w14:textId="77777777" w:rsidR="00777ED2" w:rsidRPr="00EE0054" w:rsidRDefault="00777ED2" w:rsidP="00777ED2">
      <w:pPr>
        <w:pStyle w:val="Bezproreda"/>
        <w:jc w:val="both"/>
        <w:rPr>
          <w:rFonts w:asciiTheme="minorHAnsi" w:hAnsiTheme="minorHAnsi" w:cstheme="minorHAnsi"/>
        </w:rPr>
      </w:pPr>
      <w:r w:rsidRPr="00EE0054">
        <w:rPr>
          <w:rFonts w:asciiTheme="minorHAnsi" w:hAnsiTheme="minorHAnsi" w:cstheme="minorHAnsi"/>
        </w:rPr>
        <w:t>Ako kandidat ne pristupi prethodnoj provjeri sposobnosti, smatra se da je povukao prijavu na natječaj.</w:t>
      </w:r>
    </w:p>
    <w:p w14:paraId="41A8C18A" w14:textId="77777777" w:rsidR="00777ED2" w:rsidRPr="00EE0054" w:rsidRDefault="00777ED2" w:rsidP="00777ED2">
      <w:pPr>
        <w:pStyle w:val="Bezproreda"/>
        <w:jc w:val="both"/>
        <w:rPr>
          <w:rFonts w:asciiTheme="minorHAnsi" w:hAnsiTheme="minorHAnsi" w:cstheme="minorHAnsi"/>
        </w:rPr>
      </w:pPr>
    </w:p>
    <w:p w14:paraId="0215AD71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14AB8785" w14:textId="77777777" w:rsidR="00777ED2" w:rsidRPr="00EE0054" w:rsidRDefault="00777ED2" w:rsidP="00777ED2">
      <w:pPr>
        <w:pStyle w:val="Bezproreda"/>
        <w:rPr>
          <w:rFonts w:asciiTheme="minorHAnsi" w:hAnsiTheme="minorHAnsi" w:cstheme="minorHAnsi"/>
        </w:rPr>
      </w:pPr>
    </w:p>
    <w:p w14:paraId="137AA707" w14:textId="77777777" w:rsidR="00777ED2" w:rsidRPr="00EE0054" w:rsidRDefault="00777ED2" w:rsidP="00777ED2">
      <w:pPr>
        <w:pStyle w:val="Bezproreda"/>
        <w:ind w:left="4248" w:firstLine="708"/>
        <w:rPr>
          <w:rFonts w:asciiTheme="minorHAnsi" w:hAnsiTheme="minorHAnsi" w:cstheme="minorHAnsi"/>
          <w:szCs w:val="24"/>
        </w:rPr>
      </w:pPr>
      <w:r w:rsidRPr="00EE0054">
        <w:rPr>
          <w:rFonts w:asciiTheme="minorHAnsi" w:hAnsiTheme="minorHAnsi" w:cstheme="minorHAnsi"/>
          <w:szCs w:val="24"/>
        </w:rPr>
        <w:t>Povjerenstvo za provedbu natječaja</w:t>
      </w:r>
    </w:p>
    <w:p w14:paraId="63667A61" w14:textId="77777777" w:rsidR="00777ED2" w:rsidRPr="00EE0054" w:rsidRDefault="00777ED2" w:rsidP="00777ED2">
      <w:pPr>
        <w:rPr>
          <w:rFonts w:asciiTheme="minorHAnsi" w:hAnsiTheme="minorHAnsi" w:cstheme="minorHAnsi"/>
        </w:rPr>
      </w:pPr>
    </w:p>
    <w:p w14:paraId="6D71B5F9" w14:textId="77777777" w:rsidR="00777ED2" w:rsidRPr="00EE0054" w:rsidRDefault="00777ED2" w:rsidP="00777ED2">
      <w:pPr>
        <w:rPr>
          <w:rFonts w:asciiTheme="minorHAnsi" w:hAnsiTheme="minorHAnsi" w:cstheme="minorHAnsi"/>
        </w:rPr>
      </w:pPr>
    </w:p>
    <w:p w14:paraId="3E5F1063" w14:textId="77777777" w:rsidR="00777ED2" w:rsidRPr="00EE0054" w:rsidRDefault="00777ED2" w:rsidP="00777ED2">
      <w:pPr>
        <w:rPr>
          <w:rFonts w:asciiTheme="minorHAnsi" w:hAnsiTheme="minorHAnsi" w:cstheme="minorHAnsi"/>
        </w:rPr>
      </w:pPr>
    </w:p>
    <w:p w14:paraId="69E3183B" w14:textId="77777777" w:rsidR="00777ED2" w:rsidRDefault="00777ED2"/>
    <w:sectPr w:rsidR="00777E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71AAA"/>
    <w:multiLevelType w:val="hybridMultilevel"/>
    <w:tmpl w:val="5B32F4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ED2"/>
    <w:rsid w:val="00384F07"/>
    <w:rsid w:val="005E1B36"/>
    <w:rsid w:val="0077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F2A96"/>
  <w15:chartTrackingRefBased/>
  <w15:docId w15:val="{15C70BEF-5508-4E86-A94A-4150B7D61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7ED2"/>
    <w:pPr>
      <w:spacing w:after="0" w:line="240" w:lineRule="auto"/>
    </w:pPr>
    <w:rPr>
      <w:rFonts w:ascii="Times New Roman" w:hAnsi="Times New Roman"/>
      <w:sz w:val="24"/>
      <w:lang w:val="hr-HR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Tandarić</dc:creator>
  <cp:keywords/>
  <dc:description/>
  <cp:lastModifiedBy>Katarina Tandarić</cp:lastModifiedBy>
  <cp:revision>1</cp:revision>
  <dcterms:created xsi:type="dcterms:W3CDTF">2025-10-28T08:07:00Z</dcterms:created>
  <dcterms:modified xsi:type="dcterms:W3CDTF">2025-10-28T08:58:00Z</dcterms:modified>
</cp:coreProperties>
</file>