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52788" w14:textId="280E19CB" w:rsidR="00BD1EED" w:rsidRPr="00D803D0" w:rsidRDefault="007E4A1B" w:rsidP="00BD1EED">
      <w:pPr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OŠ „KARDINAL ALOJZIJE STEPINAC“ KRAŠIĆ</w:t>
      </w:r>
      <w:r w:rsidR="00BD1EED" w:rsidRPr="00BD1EED">
        <w:rPr>
          <w:rFonts w:ascii="Arial Narrow" w:hAnsi="Arial Narrow"/>
          <w:b/>
          <w:sz w:val="24"/>
          <w:szCs w:val="24"/>
        </w:rPr>
        <w:t xml:space="preserve"> </w:t>
      </w:r>
      <w:r w:rsidR="00BD1EED" w:rsidRPr="00D803D0">
        <w:rPr>
          <w:rFonts w:ascii="Arial Narrow" w:hAnsi="Arial Narrow"/>
          <w:b/>
          <w:sz w:val="24"/>
          <w:szCs w:val="24"/>
        </w:rPr>
        <w:t>Osnovna škola „Kardinal Alojzije Stepinac“ Krašić</w:t>
      </w:r>
    </w:p>
    <w:p w14:paraId="109A6DBE" w14:textId="77777777" w:rsidR="00BD1EED" w:rsidRPr="00D803D0" w:rsidRDefault="00BD1EED" w:rsidP="00BD1EED">
      <w:pPr>
        <w:jc w:val="both"/>
        <w:rPr>
          <w:rFonts w:ascii="Arial Narrow" w:hAnsi="Arial Narrow"/>
          <w:b/>
          <w:sz w:val="24"/>
          <w:szCs w:val="24"/>
        </w:rPr>
      </w:pPr>
      <w:r w:rsidRPr="00D803D0">
        <w:rPr>
          <w:rFonts w:ascii="Arial Narrow" w:hAnsi="Arial Narrow"/>
          <w:b/>
          <w:sz w:val="24"/>
          <w:szCs w:val="24"/>
        </w:rPr>
        <w:t xml:space="preserve">Krašić bb, </w:t>
      </w:r>
    </w:p>
    <w:p w14:paraId="0F70C3A1" w14:textId="77777777" w:rsidR="00BD1EED" w:rsidRPr="00D803D0" w:rsidRDefault="00BD1EED" w:rsidP="00BD1EED">
      <w:pPr>
        <w:jc w:val="both"/>
        <w:rPr>
          <w:rFonts w:ascii="Arial Narrow" w:hAnsi="Arial Narrow"/>
          <w:b/>
          <w:sz w:val="24"/>
          <w:szCs w:val="24"/>
        </w:rPr>
      </w:pPr>
      <w:r w:rsidRPr="00D803D0">
        <w:rPr>
          <w:rFonts w:ascii="Arial Narrow" w:hAnsi="Arial Narrow"/>
          <w:b/>
          <w:sz w:val="24"/>
          <w:szCs w:val="24"/>
        </w:rPr>
        <w:t>10 454 Krašić</w:t>
      </w:r>
    </w:p>
    <w:p w14:paraId="740DB467" w14:textId="77777777" w:rsidR="00BD1EED" w:rsidRPr="00D803D0" w:rsidRDefault="00BD1EED" w:rsidP="00BD1EED">
      <w:pPr>
        <w:jc w:val="both"/>
        <w:rPr>
          <w:rFonts w:ascii="Arial Narrow" w:hAnsi="Arial Narrow"/>
          <w:sz w:val="24"/>
          <w:szCs w:val="24"/>
        </w:rPr>
      </w:pPr>
    </w:p>
    <w:p w14:paraId="4CCEC71B" w14:textId="77777777" w:rsidR="00BD1EED" w:rsidRPr="00D803D0" w:rsidRDefault="00BD1EED" w:rsidP="00BD1EED">
      <w:pPr>
        <w:jc w:val="both"/>
        <w:rPr>
          <w:rFonts w:ascii="Arial Narrow" w:hAnsi="Arial Narrow"/>
          <w:sz w:val="24"/>
          <w:szCs w:val="24"/>
        </w:rPr>
      </w:pPr>
      <w:r w:rsidRPr="00D803D0">
        <w:rPr>
          <w:rFonts w:ascii="Arial Narrow" w:hAnsi="Arial Narrow"/>
          <w:sz w:val="24"/>
          <w:szCs w:val="24"/>
        </w:rPr>
        <w:t>Broj RKP-a: 15788</w:t>
      </w:r>
    </w:p>
    <w:p w14:paraId="33B94208" w14:textId="77777777" w:rsidR="00BD1EED" w:rsidRPr="00D803D0" w:rsidRDefault="00BD1EED" w:rsidP="00BD1EED">
      <w:pPr>
        <w:jc w:val="both"/>
        <w:rPr>
          <w:rFonts w:ascii="Arial Narrow" w:hAnsi="Arial Narrow"/>
          <w:sz w:val="24"/>
          <w:szCs w:val="24"/>
        </w:rPr>
      </w:pPr>
      <w:r w:rsidRPr="00D803D0">
        <w:rPr>
          <w:rFonts w:ascii="Arial Narrow" w:hAnsi="Arial Narrow"/>
          <w:sz w:val="24"/>
          <w:szCs w:val="24"/>
        </w:rPr>
        <w:t>Matični broj škole: 03434176</w:t>
      </w:r>
    </w:p>
    <w:p w14:paraId="652703F9" w14:textId="77777777" w:rsidR="00BD1EED" w:rsidRPr="00D803D0" w:rsidRDefault="00BD1EED" w:rsidP="00BD1EED">
      <w:pPr>
        <w:jc w:val="both"/>
        <w:rPr>
          <w:rFonts w:ascii="Arial Narrow" w:hAnsi="Arial Narrow"/>
          <w:sz w:val="24"/>
          <w:szCs w:val="24"/>
        </w:rPr>
      </w:pPr>
      <w:r w:rsidRPr="00D803D0">
        <w:rPr>
          <w:rFonts w:ascii="Arial Narrow" w:hAnsi="Arial Narrow"/>
          <w:sz w:val="24"/>
          <w:szCs w:val="24"/>
        </w:rPr>
        <w:t>OIB škole: 58957365765</w:t>
      </w:r>
    </w:p>
    <w:p w14:paraId="24D043D8" w14:textId="77777777" w:rsidR="00BD1EED" w:rsidRPr="00D803D0" w:rsidRDefault="00BD1EED" w:rsidP="00BD1EED">
      <w:pPr>
        <w:jc w:val="both"/>
        <w:rPr>
          <w:rFonts w:ascii="Arial Narrow" w:hAnsi="Arial Narrow"/>
          <w:sz w:val="24"/>
          <w:szCs w:val="24"/>
        </w:rPr>
      </w:pPr>
      <w:r w:rsidRPr="00D803D0">
        <w:rPr>
          <w:rFonts w:ascii="Arial Narrow" w:hAnsi="Arial Narrow"/>
          <w:sz w:val="24"/>
          <w:szCs w:val="24"/>
        </w:rPr>
        <w:t>Razina: 31</w:t>
      </w:r>
    </w:p>
    <w:p w14:paraId="64C78DE2" w14:textId="77777777" w:rsidR="00BD1EED" w:rsidRPr="00D803D0" w:rsidRDefault="00BD1EED" w:rsidP="00BD1EED">
      <w:pPr>
        <w:jc w:val="both"/>
        <w:rPr>
          <w:rFonts w:ascii="Arial Narrow" w:hAnsi="Arial Narrow"/>
          <w:sz w:val="24"/>
          <w:szCs w:val="24"/>
        </w:rPr>
      </w:pPr>
      <w:r w:rsidRPr="00D803D0">
        <w:rPr>
          <w:rFonts w:ascii="Arial Narrow" w:hAnsi="Arial Narrow"/>
          <w:sz w:val="24"/>
          <w:szCs w:val="24"/>
        </w:rPr>
        <w:t>Šifra djelatnosti: 8520 – osnovno obrazovanje</w:t>
      </w:r>
    </w:p>
    <w:p w14:paraId="569AFDD4" w14:textId="77777777" w:rsidR="00BD1EED" w:rsidRPr="00D803D0" w:rsidRDefault="00BD1EED" w:rsidP="00BD1EED">
      <w:pPr>
        <w:jc w:val="both"/>
        <w:rPr>
          <w:rFonts w:ascii="Arial Narrow" w:hAnsi="Arial Narrow"/>
          <w:sz w:val="24"/>
          <w:szCs w:val="24"/>
        </w:rPr>
      </w:pPr>
      <w:r w:rsidRPr="00D803D0">
        <w:rPr>
          <w:rFonts w:ascii="Arial Narrow" w:hAnsi="Arial Narrow"/>
          <w:sz w:val="24"/>
          <w:szCs w:val="24"/>
        </w:rPr>
        <w:t>Razdjel: 000 – nama razdjela</w:t>
      </w:r>
    </w:p>
    <w:p w14:paraId="130888FB" w14:textId="77777777" w:rsidR="00BD1EED" w:rsidRPr="00D803D0" w:rsidRDefault="00BD1EED" w:rsidP="00BD1EED">
      <w:pPr>
        <w:jc w:val="both"/>
        <w:rPr>
          <w:rFonts w:ascii="Arial Narrow" w:hAnsi="Arial Narrow"/>
          <w:sz w:val="24"/>
          <w:szCs w:val="24"/>
        </w:rPr>
      </w:pPr>
    </w:p>
    <w:p w14:paraId="497BCC4A" w14:textId="77777777" w:rsidR="00BD1EED" w:rsidRPr="00D803D0" w:rsidRDefault="00BD1EED" w:rsidP="00BD1EED">
      <w:pPr>
        <w:jc w:val="both"/>
        <w:rPr>
          <w:rFonts w:ascii="Arial Narrow" w:hAnsi="Arial Narrow"/>
          <w:sz w:val="24"/>
          <w:szCs w:val="24"/>
        </w:rPr>
      </w:pPr>
    </w:p>
    <w:p w14:paraId="2D591B2F" w14:textId="77777777" w:rsidR="00BD1EED" w:rsidRPr="00D803D0" w:rsidRDefault="00BD1EED" w:rsidP="00BD1EED">
      <w:pPr>
        <w:jc w:val="both"/>
        <w:rPr>
          <w:rFonts w:ascii="Arial Narrow" w:hAnsi="Arial Narrow"/>
          <w:sz w:val="24"/>
          <w:szCs w:val="24"/>
        </w:rPr>
      </w:pPr>
    </w:p>
    <w:p w14:paraId="34E6BDE2" w14:textId="39AFD519" w:rsidR="00BD1EED" w:rsidRPr="00D803D0" w:rsidRDefault="00BD1EED" w:rsidP="00BD1EED">
      <w:pPr>
        <w:jc w:val="both"/>
        <w:rPr>
          <w:rFonts w:ascii="Arial Narrow" w:hAnsi="Arial Narrow"/>
          <w:sz w:val="24"/>
          <w:szCs w:val="24"/>
        </w:rPr>
      </w:pPr>
    </w:p>
    <w:p w14:paraId="130F67D6" w14:textId="77777777" w:rsidR="00BD1EED" w:rsidRPr="00D803D0" w:rsidRDefault="00BD1EED" w:rsidP="00BD1EED">
      <w:pPr>
        <w:jc w:val="both"/>
        <w:rPr>
          <w:rFonts w:ascii="Arial Narrow" w:hAnsi="Arial Narrow"/>
          <w:sz w:val="24"/>
          <w:szCs w:val="24"/>
        </w:rPr>
      </w:pPr>
    </w:p>
    <w:p w14:paraId="510F4353" w14:textId="77777777" w:rsidR="00BD1EED" w:rsidRPr="00D803D0" w:rsidRDefault="00BD1EED" w:rsidP="00BD1EED">
      <w:pPr>
        <w:jc w:val="both"/>
        <w:rPr>
          <w:rFonts w:ascii="Arial Narrow" w:hAnsi="Arial Narrow"/>
          <w:sz w:val="24"/>
          <w:szCs w:val="24"/>
        </w:rPr>
      </w:pPr>
    </w:p>
    <w:p w14:paraId="5196A509" w14:textId="77777777" w:rsidR="00BD1EED" w:rsidRPr="00D803D0" w:rsidRDefault="00BD1EED" w:rsidP="00BD1EED">
      <w:pPr>
        <w:jc w:val="both"/>
        <w:rPr>
          <w:rFonts w:ascii="Arial Narrow" w:hAnsi="Arial Narrow"/>
          <w:sz w:val="24"/>
          <w:szCs w:val="24"/>
        </w:rPr>
      </w:pPr>
    </w:p>
    <w:p w14:paraId="1B463AF7" w14:textId="77777777" w:rsidR="00BD1EED" w:rsidRPr="00D803D0" w:rsidRDefault="00BD1EED" w:rsidP="00BD1EED">
      <w:pPr>
        <w:jc w:val="both"/>
        <w:rPr>
          <w:rFonts w:ascii="Arial Narrow" w:hAnsi="Arial Narrow"/>
          <w:sz w:val="24"/>
          <w:szCs w:val="24"/>
        </w:rPr>
      </w:pPr>
    </w:p>
    <w:p w14:paraId="7050D066" w14:textId="670BE5E3" w:rsidR="00BD1EED" w:rsidRPr="00D803D0" w:rsidRDefault="00BD1EED" w:rsidP="00BD1EED">
      <w:pPr>
        <w:jc w:val="center"/>
        <w:rPr>
          <w:rFonts w:ascii="Arial Narrow" w:hAnsi="Arial Narrow"/>
          <w:b/>
          <w:sz w:val="32"/>
          <w:szCs w:val="32"/>
        </w:rPr>
      </w:pPr>
      <w:r w:rsidRPr="00D803D0">
        <w:rPr>
          <w:rFonts w:ascii="Arial Narrow" w:hAnsi="Arial Narrow"/>
          <w:b/>
          <w:sz w:val="32"/>
          <w:szCs w:val="32"/>
        </w:rPr>
        <w:t xml:space="preserve">OBRAZLOŽENJE </w:t>
      </w:r>
      <w:r w:rsidR="00780F9E">
        <w:rPr>
          <w:rFonts w:ascii="Arial Narrow" w:hAnsi="Arial Narrow"/>
          <w:b/>
          <w:sz w:val="32"/>
          <w:szCs w:val="32"/>
        </w:rPr>
        <w:t xml:space="preserve">PRIJEDLOGA </w:t>
      </w:r>
      <w:r w:rsidRPr="00D803D0">
        <w:rPr>
          <w:rFonts w:ascii="Arial Narrow" w:hAnsi="Arial Narrow"/>
          <w:b/>
          <w:sz w:val="32"/>
          <w:szCs w:val="32"/>
        </w:rPr>
        <w:t>FINANCIJSKOG PLANA ZA 20</w:t>
      </w:r>
      <w:r>
        <w:rPr>
          <w:rFonts w:ascii="Arial Narrow" w:hAnsi="Arial Narrow"/>
          <w:b/>
          <w:sz w:val="32"/>
          <w:szCs w:val="32"/>
        </w:rPr>
        <w:t>2</w:t>
      </w:r>
      <w:r w:rsidR="000E3817">
        <w:rPr>
          <w:rFonts w:ascii="Arial Narrow" w:hAnsi="Arial Narrow"/>
          <w:b/>
          <w:sz w:val="32"/>
          <w:szCs w:val="32"/>
        </w:rPr>
        <w:t>6</w:t>
      </w:r>
      <w:r w:rsidRPr="00D803D0">
        <w:rPr>
          <w:rFonts w:ascii="Arial Narrow" w:hAnsi="Arial Narrow"/>
          <w:b/>
          <w:sz w:val="32"/>
          <w:szCs w:val="32"/>
        </w:rPr>
        <w:t>. GODINU</w:t>
      </w:r>
    </w:p>
    <w:p w14:paraId="6757BB82" w14:textId="08EFDAA4" w:rsidR="00BD1EED" w:rsidRPr="00D803D0" w:rsidRDefault="00BD1EED" w:rsidP="00BD1EED">
      <w:pPr>
        <w:jc w:val="center"/>
        <w:rPr>
          <w:rFonts w:ascii="Arial Narrow" w:hAnsi="Arial Narrow"/>
          <w:b/>
          <w:sz w:val="32"/>
          <w:szCs w:val="32"/>
        </w:rPr>
      </w:pPr>
      <w:r w:rsidRPr="00D803D0">
        <w:rPr>
          <w:rFonts w:ascii="Arial Narrow" w:hAnsi="Arial Narrow"/>
          <w:b/>
          <w:sz w:val="32"/>
          <w:szCs w:val="32"/>
        </w:rPr>
        <w:t>I PROJEKCIJ</w:t>
      </w:r>
      <w:r w:rsidR="000E3817">
        <w:rPr>
          <w:rFonts w:ascii="Arial Narrow" w:hAnsi="Arial Narrow"/>
          <w:b/>
          <w:sz w:val="32"/>
          <w:szCs w:val="32"/>
        </w:rPr>
        <w:t>E</w:t>
      </w:r>
      <w:r w:rsidRPr="00D803D0">
        <w:rPr>
          <w:rFonts w:ascii="Arial Narrow" w:hAnsi="Arial Narrow"/>
          <w:b/>
          <w:sz w:val="32"/>
          <w:szCs w:val="32"/>
        </w:rPr>
        <w:t xml:space="preserve"> PLANA ZA 202</w:t>
      </w:r>
      <w:r w:rsidR="000E3817">
        <w:rPr>
          <w:rFonts w:ascii="Arial Narrow" w:hAnsi="Arial Narrow"/>
          <w:b/>
          <w:sz w:val="32"/>
          <w:szCs w:val="32"/>
        </w:rPr>
        <w:t>7</w:t>
      </w:r>
      <w:r w:rsidRPr="00D803D0">
        <w:rPr>
          <w:rFonts w:ascii="Arial Narrow" w:hAnsi="Arial Narrow"/>
          <w:b/>
          <w:sz w:val="32"/>
          <w:szCs w:val="32"/>
        </w:rPr>
        <w:t>. I 202</w:t>
      </w:r>
      <w:r w:rsidR="000E3817">
        <w:rPr>
          <w:rFonts w:ascii="Arial Narrow" w:hAnsi="Arial Narrow"/>
          <w:b/>
          <w:sz w:val="32"/>
          <w:szCs w:val="32"/>
        </w:rPr>
        <w:t>8</w:t>
      </w:r>
      <w:r w:rsidRPr="00D803D0">
        <w:rPr>
          <w:rFonts w:ascii="Arial Narrow" w:hAnsi="Arial Narrow"/>
          <w:b/>
          <w:sz w:val="32"/>
          <w:szCs w:val="32"/>
        </w:rPr>
        <w:t>. GODINU</w:t>
      </w:r>
    </w:p>
    <w:p w14:paraId="2BC15E24" w14:textId="77777777" w:rsidR="00BD1EED" w:rsidRPr="00D803D0" w:rsidRDefault="00BD1EED" w:rsidP="00BD1EED">
      <w:pPr>
        <w:jc w:val="center"/>
        <w:rPr>
          <w:rFonts w:ascii="Arial Narrow" w:hAnsi="Arial Narrow"/>
          <w:b/>
          <w:sz w:val="24"/>
          <w:szCs w:val="24"/>
        </w:rPr>
      </w:pPr>
    </w:p>
    <w:p w14:paraId="344564D8" w14:textId="77777777" w:rsidR="00BD1EED" w:rsidRPr="00D803D0" w:rsidRDefault="00BD1EED" w:rsidP="00BD1EED">
      <w:pPr>
        <w:jc w:val="center"/>
        <w:rPr>
          <w:rFonts w:ascii="Arial Narrow" w:hAnsi="Arial Narrow"/>
          <w:b/>
          <w:sz w:val="24"/>
          <w:szCs w:val="24"/>
        </w:rPr>
      </w:pPr>
    </w:p>
    <w:p w14:paraId="653A7D2C" w14:textId="77777777" w:rsidR="00BD1EED" w:rsidRPr="00D803D0" w:rsidRDefault="00BD1EED" w:rsidP="00BD1EED">
      <w:pPr>
        <w:jc w:val="center"/>
        <w:rPr>
          <w:rFonts w:ascii="Arial Narrow" w:hAnsi="Arial Narrow"/>
          <w:b/>
          <w:sz w:val="24"/>
          <w:szCs w:val="24"/>
        </w:rPr>
      </w:pPr>
    </w:p>
    <w:p w14:paraId="0FE0DE80" w14:textId="77777777" w:rsidR="00BD1EED" w:rsidRPr="00D803D0" w:rsidRDefault="00BD1EED" w:rsidP="00BD1EED">
      <w:pPr>
        <w:jc w:val="center"/>
        <w:rPr>
          <w:rFonts w:ascii="Arial Narrow" w:hAnsi="Arial Narrow"/>
          <w:b/>
          <w:sz w:val="24"/>
          <w:szCs w:val="24"/>
        </w:rPr>
      </w:pPr>
    </w:p>
    <w:p w14:paraId="40C47BFD" w14:textId="77777777" w:rsidR="00BD1EED" w:rsidRPr="00D803D0" w:rsidRDefault="00BD1EED" w:rsidP="00BD1EED">
      <w:pPr>
        <w:jc w:val="center"/>
        <w:rPr>
          <w:rFonts w:ascii="Arial Narrow" w:hAnsi="Arial Narrow"/>
          <w:b/>
          <w:sz w:val="24"/>
          <w:szCs w:val="24"/>
        </w:rPr>
      </w:pPr>
    </w:p>
    <w:p w14:paraId="4CD5682F" w14:textId="77777777" w:rsidR="00BD1EED" w:rsidRPr="00D803D0" w:rsidRDefault="00BD1EED" w:rsidP="00BD1EED">
      <w:pPr>
        <w:jc w:val="center"/>
        <w:rPr>
          <w:rFonts w:ascii="Arial Narrow" w:hAnsi="Arial Narrow"/>
          <w:b/>
          <w:sz w:val="24"/>
          <w:szCs w:val="24"/>
        </w:rPr>
      </w:pPr>
    </w:p>
    <w:p w14:paraId="320AB3A8" w14:textId="77777777" w:rsidR="00BD1EED" w:rsidRPr="00D803D0" w:rsidRDefault="00BD1EED" w:rsidP="00BD1EED">
      <w:pPr>
        <w:jc w:val="center"/>
        <w:rPr>
          <w:rFonts w:ascii="Arial Narrow" w:hAnsi="Arial Narrow"/>
          <w:b/>
          <w:sz w:val="24"/>
          <w:szCs w:val="24"/>
        </w:rPr>
      </w:pPr>
    </w:p>
    <w:p w14:paraId="5F9B130A" w14:textId="77777777" w:rsidR="00BD1EED" w:rsidRPr="00D803D0" w:rsidRDefault="00BD1EED" w:rsidP="00BD1EED">
      <w:pPr>
        <w:jc w:val="center"/>
        <w:rPr>
          <w:rFonts w:ascii="Arial Narrow" w:hAnsi="Arial Narrow"/>
          <w:b/>
          <w:sz w:val="24"/>
          <w:szCs w:val="24"/>
        </w:rPr>
      </w:pPr>
    </w:p>
    <w:p w14:paraId="6467094A" w14:textId="75CFCD6C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DC4C6C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6CC4B2" w14:textId="42902579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 xml:space="preserve">DJELOKRUG RADA ŠKOLE </w:t>
      </w:r>
    </w:p>
    <w:p w14:paraId="3EEDC44A" w14:textId="77777777" w:rsidR="00BD1EED" w:rsidRDefault="00BD1EED" w:rsidP="00BD1EED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D86751">
        <w:rPr>
          <w:rFonts w:ascii="Arial Narrow" w:hAnsi="Arial Narrow"/>
          <w:b/>
          <w:color w:val="000000"/>
          <w:sz w:val="24"/>
          <w:szCs w:val="24"/>
        </w:rPr>
        <w:t>Proračunski korisnik:</w:t>
      </w:r>
      <w:r w:rsidRPr="00D86751">
        <w:rPr>
          <w:rFonts w:ascii="Arial Narrow" w:hAnsi="Arial Narrow"/>
          <w:color w:val="000000"/>
          <w:sz w:val="24"/>
          <w:szCs w:val="24"/>
        </w:rPr>
        <w:t xml:space="preserve"> Osnovna škola “Kardinal Alojzije Stepinac” Krašić izgrađena je 1987. godine i pod ovim nazivom djeluje od 02. svibnja 1991. godine.</w:t>
      </w:r>
      <w:r>
        <w:rPr>
          <w:rFonts w:ascii="Arial Narrow" w:hAnsi="Arial Narrow"/>
          <w:color w:val="000000"/>
          <w:sz w:val="24"/>
          <w:szCs w:val="24"/>
        </w:rPr>
        <w:t xml:space="preserve"> </w:t>
      </w:r>
    </w:p>
    <w:p w14:paraId="5FB83C52" w14:textId="42E6139C" w:rsidR="00BD1EED" w:rsidRPr="00BD1EED" w:rsidRDefault="00BD1EED" w:rsidP="00BD1EED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D86751">
        <w:rPr>
          <w:rFonts w:ascii="Arial Narrow" w:hAnsi="Arial Narrow"/>
          <w:b/>
          <w:color w:val="000000"/>
          <w:sz w:val="24"/>
          <w:szCs w:val="24"/>
        </w:rPr>
        <w:t>Osnovna zadaća:</w:t>
      </w:r>
      <w:r w:rsidRPr="00D86751">
        <w:rPr>
          <w:rFonts w:ascii="Arial Narrow" w:hAnsi="Arial Narrow"/>
          <w:color w:val="000000"/>
          <w:sz w:val="24"/>
          <w:szCs w:val="24"/>
        </w:rPr>
        <w:t xml:space="preserve"> Redovno osnovnoškolsko obrazovanje djece i mladeži. Odgojno obrazovni rad </w:t>
      </w:r>
      <w:r w:rsidRPr="002176F3">
        <w:rPr>
          <w:rFonts w:ascii="Arial Narrow" w:hAnsi="Arial Narrow"/>
          <w:sz w:val="24"/>
          <w:szCs w:val="24"/>
        </w:rPr>
        <w:t xml:space="preserve">započeo je ove školske godine </w:t>
      </w:r>
      <w:r w:rsidR="000E3817">
        <w:rPr>
          <w:rFonts w:ascii="Arial Narrow" w:hAnsi="Arial Narrow"/>
          <w:sz w:val="24"/>
          <w:szCs w:val="24"/>
        </w:rPr>
        <w:t>8</w:t>
      </w:r>
      <w:r w:rsidRPr="002176F3">
        <w:rPr>
          <w:rFonts w:ascii="Arial Narrow" w:hAnsi="Arial Narrow"/>
          <w:sz w:val="24"/>
          <w:szCs w:val="24"/>
        </w:rPr>
        <w:t>. rujna 202</w:t>
      </w:r>
      <w:r w:rsidR="000E3817">
        <w:rPr>
          <w:rFonts w:ascii="Arial Narrow" w:hAnsi="Arial Narrow"/>
          <w:sz w:val="24"/>
          <w:szCs w:val="24"/>
        </w:rPr>
        <w:t>5</w:t>
      </w:r>
      <w:r w:rsidRPr="002176F3">
        <w:rPr>
          <w:rFonts w:ascii="Arial Narrow" w:hAnsi="Arial Narrow"/>
          <w:sz w:val="24"/>
          <w:szCs w:val="24"/>
        </w:rPr>
        <w:t xml:space="preserve">. godine i traje do </w:t>
      </w:r>
      <w:r w:rsidR="00780F9E">
        <w:rPr>
          <w:rFonts w:ascii="Arial Narrow" w:hAnsi="Arial Narrow"/>
          <w:sz w:val="24"/>
          <w:szCs w:val="24"/>
        </w:rPr>
        <w:t>1</w:t>
      </w:r>
      <w:r w:rsidR="000E3817">
        <w:rPr>
          <w:rFonts w:ascii="Arial Narrow" w:hAnsi="Arial Narrow"/>
          <w:sz w:val="24"/>
          <w:szCs w:val="24"/>
        </w:rPr>
        <w:t>2</w:t>
      </w:r>
      <w:r w:rsidRPr="002176F3">
        <w:rPr>
          <w:rFonts w:ascii="Arial Narrow" w:hAnsi="Arial Narrow"/>
          <w:sz w:val="24"/>
          <w:szCs w:val="24"/>
        </w:rPr>
        <w:t>.lipnja 202</w:t>
      </w:r>
      <w:r w:rsidR="000E3817">
        <w:rPr>
          <w:rFonts w:ascii="Arial Narrow" w:hAnsi="Arial Narrow"/>
          <w:sz w:val="24"/>
          <w:szCs w:val="24"/>
        </w:rPr>
        <w:t>6</w:t>
      </w:r>
      <w:r w:rsidRPr="002176F3">
        <w:rPr>
          <w:rFonts w:ascii="Arial Narrow" w:hAnsi="Arial Narrow"/>
          <w:sz w:val="24"/>
          <w:szCs w:val="24"/>
        </w:rPr>
        <w:t>. godine.</w:t>
      </w:r>
    </w:p>
    <w:p w14:paraId="64C2A4FF" w14:textId="4BF9DF2C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40BDA7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B8828A" w14:textId="3315CE69" w:rsidR="00753CAB" w:rsidRPr="00753CAB" w:rsidRDefault="00BD1EED" w:rsidP="00753CAB">
      <w:pPr>
        <w:tabs>
          <w:tab w:val="center" w:pos="453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ORGANIZACIJSKA STRUKTURA </w:t>
      </w:r>
    </w:p>
    <w:p w14:paraId="23E0EB1E" w14:textId="6A89BB35" w:rsidR="00BD1EED" w:rsidRDefault="00BD1EED" w:rsidP="00BD1EED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720"/>
        <w:jc w:val="both"/>
        <w:rPr>
          <w:rFonts w:ascii="Arial Narrow" w:hAnsi="Arial Narrow"/>
          <w:sz w:val="24"/>
          <w:szCs w:val="24"/>
        </w:rPr>
      </w:pPr>
      <w:r w:rsidRPr="00D86751">
        <w:rPr>
          <w:rFonts w:ascii="Arial Narrow" w:hAnsi="Arial Narrow"/>
          <w:b/>
          <w:color w:val="000000"/>
          <w:sz w:val="24"/>
          <w:szCs w:val="24"/>
        </w:rPr>
        <w:t>Organizacijska struktura:</w:t>
      </w:r>
      <w:r w:rsidRPr="00D86751">
        <w:rPr>
          <w:rFonts w:ascii="Arial Narrow" w:hAnsi="Arial Narrow"/>
          <w:color w:val="000000"/>
          <w:sz w:val="24"/>
          <w:szCs w:val="24"/>
        </w:rPr>
        <w:t xml:space="preserve"> obuhvaća školsko područje od </w:t>
      </w:r>
      <w:proofErr w:type="spellStart"/>
      <w:r w:rsidRPr="00D86751">
        <w:rPr>
          <w:rFonts w:ascii="Arial Narrow" w:hAnsi="Arial Narrow"/>
          <w:color w:val="000000"/>
          <w:sz w:val="24"/>
          <w:szCs w:val="24"/>
        </w:rPr>
        <w:t>Guci</w:t>
      </w:r>
      <w:proofErr w:type="spellEnd"/>
      <w:r w:rsidRPr="00D86751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D86751">
        <w:rPr>
          <w:rFonts w:ascii="Arial Narrow" w:hAnsi="Arial Narrow"/>
          <w:color w:val="000000"/>
          <w:sz w:val="24"/>
          <w:szCs w:val="24"/>
        </w:rPr>
        <w:t>Draganićkih</w:t>
      </w:r>
      <w:proofErr w:type="spellEnd"/>
      <w:r w:rsidRPr="00D86751">
        <w:rPr>
          <w:rFonts w:ascii="Arial Narrow" w:hAnsi="Arial Narrow"/>
          <w:color w:val="000000"/>
          <w:sz w:val="24"/>
          <w:szCs w:val="24"/>
        </w:rPr>
        <w:t xml:space="preserve"> do Kalja, u rasponu od 30 kilometara. Uz matičnu osmogodišnju školu u Krašiću djeluju i područne škole u Kostanjevcu</w:t>
      </w:r>
      <w:r w:rsidR="002176F3">
        <w:rPr>
          <w:rFonts w:ascii="Arial Narrow" w:hAnsi="Arial Narrow"/>
          <w:color w:val="000000"/>
          <w:sz w:val="24"/>
          <w:szCs w:val="24"/>
        </w:rPr>
        <w:t xml:space="preserve"> i </w:t>
      </w:r>
      <w:proofErr w:type="spellStart"/>
      <w:r w:rsidRPr="00D86751">
        <w:rPr>
          <w:rFonts w:ascii="Arial Narrow" w:hAnsi="Arial Narrow"/>
          <w:color w:val="000000"/>
          <w:sz w:val="24"/>
          <w:szCs w:val="24"/>
        </w:rPr>
        <w:t>Vukšin</w:t>
      </w:r>
      <w:proofErr w:type="spellEnd"/>
      <w:r w:rsidRPr="00D86751">
        <w:rPr>
          <w:rFonts w:ascii="Arial Narrow" w:hAnsi="Arial Narrow"/>
          <w:color w:val="000000"/>
          <w:sz w:val="24"/>
          <w:szCs w:val="24"/>
        </w:rPr>
        <w:t xml:space="preserve"> Šipku u koje polaze učenici od prvog do četvrtog razreda. Školsko područje u cijelosti obuhvaća općinu Krašić i općinu Žumberak, te manji dio općine Jastrebarsko. Naselja spomenutih općina  prostorno su raspršena, prometno bolje povezana ona uz glavnu prometnicu, dok su ostala naselja prometno slabo povezana. </w:t>
      </w:r>
    </w:p>
    <w:p w14:paraId="06A8AC81" w14:textId="50A88F5C" w:rsidR="00BD1EED" w:rsidRDefault="00BD1EED" w:rsidP="00BD1EED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720"/>
        <w:jc w:val="both"/>
        <w:rPr>
          <w:rFonts w:ascii="Arial Narrow" w:hAnsi="Arial Narrow"/>
          <w:sz w:val="24"/>
          <w:szCs w:val="24"/>
        </w:rPr>
      </w:pPr>
      <w:r w:rsidRPr="00D86751">
        <w:rPr>
          <w:rFonts w:ascii="Arial Narrow" w:hAnsi="Arial Narrow"/>
          <w:sz w:val="24"/>
          <w:szCs w:val="24"/>
        </w:rPr>
        <w:t>Redovna, izborna, dodatna i dopunska nastava, broj učenika po razrednim odjelima, sistematizacija radnih mjesta, izleti, ekskurzije, društvene i kulturne djelatnosti škole, natjecanja i dr. detaljno su razrađeni u Školskom kurikulumu, Godišnjem planu i progr</w:t>
      </w:r>
      <w:r>
        <w:rPr>
          <w:rFonts w:ascii="Arial Narrow" w:hAnsi="Arial Narrow"/>
          <w:sz w:val="24"/>
          <w:szCs w:val="24"/>
        </w:rPr>
        <w:t>amu škole za školsku godinu 202</w:t>
      </w:r>
      <w:r w:rsidR="000E3817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./202</w:t>
      </w:r>
      <w:r w:rsidR="000E3817">
        <w:rPr>
          <w:rFonts w:ascii="Arial Narrow" w:hAnsi="Arial Narrow"/>
          <w:sz w:val="24"/>
          <w:szCs w:val="24"/>
        </w:rPr>
        <w:t>6</w:t>
      </w:r>
      <w:r w:rsidRPr="00D86751">
        <w:rPr>
          <w:rFonts w:ascii="Arial Narrow" w:hAnsi="Arial Narrow"/>
          <w:sz w:val="24"/>
          <w:szCs w:val="24"/>
        </w:rPr>
        <w:t>, te se izvodi prema nastavnim planovima i programima koje je donijelo Ministarstvo znanosti, obrazovanja i sporta.</w:t>
      </w:r>
    </w:p>
    <w:p w14:paraId="0FEE72BC" w14:textId="0447EACC" w:rsidR="00BD1EED" w:rsidRDefault="00BD1EED" w:rsidP="00BD1EED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720"/>
        <w:jc w:val="both"/>
        <w:rPr>
          <w:rFonts w:ascii="Arial Narrow" w:hAnsi="Arial Narrow"/>
          <w:sz w:val="24"/>
          <w:szCs w:val="24"/>
        </w:rPr>
      </w:pPr>
      <w:r w:rsidRPr="00D86751">
        <w:rPr>
          <w:rFonts w:ascii="Arial Narrow" w:hAnsi="Arial Narrow"/>
          <w:sz w:val="24"/>
          <w:szCs w:val="24"/>
        </w:rPr>
        <w:t xml:space="preserve">Školska kuhinja radi u matičnoj školi i u područnim razrednim odjelima u Kostanjevcu i  </w:t>
      </w:r>
      <w:proofErr w:type="spellStart"/>
      <w:r w:rsidRPr="00D86751">
        <w:rPr>
          <w:rFonts w:ascii="Arial Narrow" w:hAnsi="Arial Narrow"/>
          <w:sz w:val="24"/>
          <w:szCs w:val="24"/>
        </w:rPr>
        <w:t>Vukšin</w:t>
      </w:r>
      <w:proofErr w:type="spellEnd"/>
      <w:r w:rsidRPr="00D86751">
        <w:rPr>
          <w:rFonts w:ascii="Arial Narrow" w:hAnsi="Arial Narrow"/>
          <w:sz w:val="24"/>
          <w:szCs w:val="24"/>
        </w:rPr>
        <w:t xml:space="preserve"> Šip</w:t>
      </w:r>
      <w:r w:rsidRPr="004A61EE">
        <w:rPr>
          <w:rFonts w:ascii="Arial Narrow" w:hAnsi="Arial Narrow"/>
          <w:sz w:val="24"/>
          <w:szCs w:val="24"/>
        </w:rPr>
        <w:t xml:space="preserve">ku. Dnevna cijena obroka je </w:t>
      </w:r>
      <w:r w:rsidR="00780F9E">
        <w:rPr>
          <w:rFonts w:ascii="Arial Narrow" w:hAnsi="Arial Narrow"/>
          <w:sz w:val="24"/>
          <w:szCs w:val="24"/>
        </w:rPr>
        <w:t>1,33 eura</w:t>
      </w:r>
      <w:r w:rsidR="004A61EE" w:rsidRPr="004A61EE">
        <w:rPr>
          <w:rFonts w:ascii="Arial Narrow" w:hAnsi="Arial Narrow"/>
          <w:sz w:val="24"/>
          <w:szCs w:val="24"/>
        </w:rPr>
        <w:t xml:space="preserve"> koja je u potpunosti na teret Ministarstva znanosti i obrazovanja.</w:t>
      </w:r>
    </w:p>
    <w:p w14:paraId="6187BB7D" w14:textId="60D7A0A9" w:rsidR="000E3817" w:rsidRPr="00D803D0" w:rsidRDefault="000E3817" w:rsidP="00BD1EED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72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 08.09.2025. škola ima organiziran produženi boravak za učenike od 1. do 4. razreda</w:t>
      </w:r>
      <w:r w:rsidR="00E5336F">
        <w:rPr>
          <w:rFonts w:ascii="Arial Narrow" w:hAnsi="Arial Narrow"/>
          <w:sz w:val="24"/>
          <w:szCs w:val="24"/>
        </w:rPr>
        <w:t xml:space="preserve"> i zaposlenu jednu djelatnicu za to radno mjesto. </w:t>
      </w:r>
    </w:p>
    <w:p w14:paraId="49B44DAB" w14:textId="3417F5AE" w:rsidR="00BD1EED" w:rsidRPr="00D86751" w:rsidRDefault="00BD1EED" w:rsidP="00BD1EED">
      <w:pPr>
        <w:pStyle w:val="Tijeloteksta-uvlaka2"/>
        <w:spacing w:after="0" w:line="360" w:lineRule="auto"/>
        <w:ind w:left="0" w:firstLine="360"/>
        <w:jc w:val="both"/>
        <w:rPr>
          <w:rFonts w:ascii="Arial Narrow" w:hAnsi="Arial Narrow"/>
        </w:rPr>
      </w:pPr>
      <w:r w:rsidRPr="00D86751">
        <w:rPr>
          <w:rFonts w:ascii="Arial Narrow" w:hAnsi="Arial Narrow"/>
        </w:rPr>
        <w:t xml:space="preserve">Na ulazu u školu organizirano je dežurstvo pomoćno tehničkog osoblja (spremačice) tijekom cijele školske godine. Učitelji dežuraju prema rasporedu dežurstva tijekom nastavnih dana. Za učenike </w:t>
      </w:r>
      <w:r w:rsidRPr="002176F3">
        <w:rPr>
          <w:rFonts w:ascii="Arial Narrow" w:hAnsi="Arial Narrow"/>
        </w:rPr>
        <w:t>putnike (1</w:t>
      </w:r>
      <w:r w:rsidR="000E3817">
        <w:rPr>
          <w:rFonts w:ascii="Arial Narrow" w:hAnsi="Arial Narrow"/>
        </w:rPr>
        <w:t xml:space="preserve">71 </w:t>
      </w:r>
      <w:r w:rsidRPr="002176F3">
        <w:rPr>
          <w:rFonts w:ascii="Arial Narrow" w:hAnsi="Arial Narrow"/>
        </w:rPr>
        <w:t xml:space="preserve">učenika </w:t>
      </w:r>
      <w:r w:rsidRPr="00D86751">
        <w:rPr>
          <w:rFonts w:ascii="Arial Narrow" w:hAnsi="Arial Narrow"/>
        </w:rPr>
        <w:t>putnika) organiziran je prijevoz autobusima autoprijevoznika “Čazmatrans”.</w:t>
      </w:r>
    </w:p>
    <w:p w14:paraId="25147BE1" w14:textId="77777777" w:rsidR="00BD1EED" w:rsidRPr="00D86751" w:rsidRDefault="00BD1EED" w:rsidP="00BD1EED">
      <w:pPr>
        <w:pStyle w:val="Tijeloteksta-uvlaka2"/>
        <w:spacing w:after="0" w:line="360" w:lineRule="auto"/>
        <w:ind w:left="0"/>
        <w:jc w:val="both"/>
        <w:rPr>
          <w:rFonts w:ascii="Arial Narrow" w:hAnsi="Arial Narrow"/>
          <w:color w:val="FF0000"/>
        </w:rPr>
      </w:pPr>
    </w:p>
    <w:p w14:paraId="22156CB7" w14:textId="498C467A" w:rsidR="00753CAB" w:rsidRPr="000E3817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Calibri" w:eastAsia="Times New Roman" w:hAnsi="Calibri" w:cs="Times New Roman"/>
          <w:i/>
          <w:sz w:val="24"/>
          <w:szCs w:val="24"/>
        </w:rPr>
        <w:br w:type="page"/>
      </w:r>
    </w:p>
    <w:p w14:paraId="2AF86074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NAZIV PROGRAMA</w:t>
      </w:r>
    </w:p>
    <w:p w14:paraId="15990FEB" w14:textId="666BAE8D" w:rsidR="00753CAB" w:rsidRP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 xml:space="preserve">MINIMALNI STANDARD U OSNOVNOM ŠKOLSTVU - MATERIJALNI I FINANCIJSKI RASHODI OŠ  - 1001 </w:t>
      </w:r>
    </w:p>
    <w:p w14:paraId="2C0472AE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B03B8D" w14:textId="77777777" w:rsidR="00753CAB" w:rsidRPr="00753CAB" w:rsidRDefault="00753CAB" w:rsidP="00753C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bookmarkStart w:id="0" w:name="_Hlk86920998"/>
      <w:r w:rsidRPr="00753CAB">
        <w:rPr>
          <w:rFonts w:ascii="Times New Roman" w:eastAsia="Times New Roman" w:hAnsi="Times New Roman" w:cs="Times New Roman"/>
          <w:b/>
          <w:bCs/>
        </w:rPr>
        <w:t>MJERA IZ PLANA RAZVOJA ZAGREBAČKE ŽUPANIJE ZA PERIOD 2021. -2027.</w:t>
      </w:r>
    </w:p>
    <w:p w14:paraId="20E96EDC" w14:textId="77777777" w:rsidR="00753CAB" w:rsidRPr="00753CAB" w:rsidRDefault="00753CAB" w:rsidP="00753CA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753CAB">
        <w:rPr>
          <w:rFonts w:ascii="Times New Roman" w:eastAsia="Times New Roman" w:hAnsi="Times New Roman" w:cs="Times New Roman"/>
          <w:b/>
          <w:bCs/>
        </w:rPr>
        <w:t>Mjera: 4.3. – Unaprjeđenje odgojno – obrazovnih usluga</w:t>
      </w:r>
    </w:p>
    <w:bookmarkEnd w:id="0"/>
    <w:p w14:paraId="364EB135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3023"/>
        <w:gridCol w:w="1554"/>
        <w:gridCol w:w="1621"/>
        <w:gridCol w:w="1575"/>
      </w:tblGrid>
      <w:tr w:rsidR="00E5336F" w:rsidRPr="00E5336F" w14:paraId="70BC0BDF" w14:textId="77777777" w:rsidTr="002176F3">
        <w:trPr>
          <w:jc w:val="center"/>
        </w:trPr>
        <w:tc>
          <w:tcPr>
            <w:tcW w:w="1436" w:type="dxa"/>
            <w:vAlign w:val="center"/>
          </w:tcPr>
          <w:p w14:paraId="03F11C71" w14:textId="77777777" w:rsidR="00753CAB" w:rsidRPr="00E5336F" w:rsidRDefault="00753CAB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E5336F">
              <w:rPr>
                <w:rFonts w:ascii="Calibri" w:eastAsia="Times New Roman" w:hAnsi="Calibri" w:cs="Times New Roman"/>
              </w:rPr>
              <w:t>OZNAKA PROGRAMA</w:t>
            </w:r>
          </w:p>
        </w:tc>
        <w:tc>
          <w:tcPr>
            <w:tcW w:w="3023" w:type="dxa"/>
            <w:vAlign w:val="center"/>
          </w:tcPr>
          <w:p w14:paraId="53DCDAE4" w14:textId="77777777" w:rsidR="00753CAB" w:rsidRPr="00E5336F" w:rsidRDefault="00753CAB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E5336F">
              <w:rPr>
                <w:rFonts w:ascii="Calibri" w:eastAsia="Times New Roman" w:hAnsi="Calibri" w:cs="Times New Roman"/>
              </w:rPr>
              <w:t>NAZIV PROGRAMA</w:t>
            </w:r>
          </w:p>
        </w:tc>
        <w:tc>
          <w:tcPr>
            <w:tcW w:w="1554" w:type="dxa"/>
          </w:tcPr>
          <w:p w14:paraId="5AC62D60" w14:textId="1F98228B" w:rsidR="00753CAB" w:rsidRPr="00E5336F" w:rsidRDefault="00753CAB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E5336F">
              <w:rPr>
                <w:rFonts w:ascii="Calibri" w:eastAsia="Times New Roman" w:hAnsi="Calibri" w:cs="Times New Roman"/>
              </w:rPr>
              <w:t>202</w:t>
            </w:r>
            <w:r w:rsidR="000E3817" w:rsidRPr="00E5336F">
              <w:rPr>
                <w:rFonts w:ascii="Calibri" w:eastAsia="Times New Roman" w:hAnsi="Calibri" w:cs="Times New Roman"/>
              </w:rPr>
              <w:t>6</w:t>
            </w:r>
            <w:r w:rsidRPr="00E5336F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1621" w:type="dxa"/>
          </w:tcPr>
          <w:p w14:paraId="7FC79FD3" w14:textId="6FB18B36" w:rsidR="00753CAB" w:rsidRPr="00E5336F" w:rsidRDefault="00753CAB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E5336F">
              <w:rPr>
                <w:rFonts w:ascii="Calibri" w:eastAsia="Times New Roman" w:hAnsi="Calibri" w:cs="Times New Roman"/>
              </w:rPr>
              <w:t>202</w:t>
            </w:r>
            <w:r w:rsidR="000E3817" w:rsidRPr="00E5336F">
              <w:rPr>
                <w:rFonts w:ascii="Calibri" w:eastAsia="Times New Roman" w:hAnsi="Calibri" w:cs="Times New Roman"/>
              </w:rPr>
              <w:t>7</w:t>
            </w:r>
            <w:r w:rsidRPr="00E5336F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1575" w:type="dxa"/>
          </w:tcPr>
          <w:p w14:paraId="284B6DB2" w14:textId="0B146CC5" w:rsidR="00753CAB" w:rsidRPr="00E5336F" w:rsidRDefault="00753CAB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E5336F">
              <w:rPr>
                <w:rFonts w:ascii="Calibri" w:eastAsia="Times New Roman" w:hAnsi="Calibri" w:cs="Times New Roman"/>
              </w:rPr>
              <w:t>202</w:t>
            </w:r>
            <w:r w:rsidR="000E3817" w:rsidRPr="00E5336F">
              <w:rPr>
                <w:rFonts w:ascii="Calibri" w:eastAsia="Times New Roman" w:hAnsi="Calibri" w:cs="Times New Roman"/>
              </w:rPr>
              <w:t>8</w:t>
            </w:r>
            <w:r w:rsidRPr="00E5336F">
              <w:rPr>
                <w:rFonts w:ascii="Calibri" w:eastAsia="Times New Roman" w:hAnsi="Calibri" w:cs="Times New Roman"/>
              </w:rPr>
              <w:t>.</w:t>
            </w:r>
          </w:p>
        </w:tc>
      </w:tr>
      <w:tr w:rsidR="00E5336F" w:rsidRPr="00E5336F" w14:paraId="3DDF9394" w14:textId="77777777" w:rsidTr="002176F3">
        <w:trPr>
          <w:jc w:val="center"/>
        </w:trPr>
        <w:tc>
          <w:tcPr>
            <w:tcW w:w="1436" w:type="dxa"/>
          </w:tcPr>
          <w:p w14:paraId="79204B6A" w14:textId="77777777" w:rsidR="00753CAB" w:rsidRPr="00E5336F" w:rsidRDefault="00753CAB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E5336F">
              <w:rPr>
                <w:rFonts w:ascii="Calibri" w:eastAsia="Times New Roman" w:hAnsi="Calibri" w:cs="Times New Roman"/>
              </w:rPr>
              <w:t xml:space="preserve"> 1001</w:t>
            </w:r>
          </w:p>
        </w:tc>
        <w:tc>
          <w:tcPr>
            <w:tcW w:w="3023" w:type="dxa"/>
          </w:tcPr>
          <w:p w14:paraId="66FA26CE" w14:textId="77777777" w:rsidR="00753CAB" w:rsidRPr="00E5336F" w:rsidRDefault="00753CAB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E5336F">
              <w:rPr>
                <w:rFonts w:ascii="Calibri" w:eastAsia="Times New Roman" w:hAnsi="Calibri" w:cs="Times New Roman"/>
              </w:rPr>
              <w:t>MINIMALNI STANDARD U OSNOVNOM ŠKOLSTVU – MATERIJALNI I FINANCIJSKI RASHODI</w:t>
            </w:r>
          </w:p>
        </w:tc>
        <w:tc>
          <w:tcPr>
            <w:tcW w:w="1554" w:type="dxa"/>
          </w:tcPr>
          <w:p w14:paraId="25AF8C12" w14:textId="7D00C735" w:rsidR="00753CAB" w:rsidRPr="00E5336F" w:rsidRDefault="00E5336F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E5336F">
              <w:rPr>
                <w:rFonts w:ascii="Calibri" w:eastAsia="Times New Roman" w:hAnsi="Calibri" w:cs="Times New Roman"/>
              </w:rPr>
              <w:t>50.180,00</w:t>
            </w:r>
            <w:r w:rsidR="007E4A1B" w:rsidRPr="00E5336F">
              <w:rPr>
                <w:rFonts w:ascii="Calibri" w:eastAsia="Times New Roman" w:hAnsi="Calibri" w:cs="Times New Roman"/>
              </w:rPr>
              <w:t xml:space="preserve"> </w:t>
            </w:r>
            <w:r w:rsidR="007E4A1B" w:rsidRPr="00E5336F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€</w:t>
            </w:r>
          </w:p>
        </w:tc>
        <w:tc>
          <w:tcPr>
            <w:tcW w:w="1621" w:type="dxa"/>
          </w:tcPr>
          <w:p w14:paraId="5A9D6335" w14:textId="44953615" w:rsidR="00753CAB" w:rsidRPr="00E5336F" w:rsidRDefault="00E5336F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E5336F">
              <w:rPr>
                <w:rFonts w:ascii="Calibri" w:eastAsia="Times New Roman" w:hAnsi="Calibri" w:cs="Times New Roman"/>
              </w:rPr>
              <w:t>50.180,00</w:t>
            </w:r>
            <w:r w:rsidR="002176F3" w:rsidRPr="00E5336F">
              <w:rPr>
                <w:rFonts w:ascii="Calibri" w:eastAsia="Times New Roman" w:hAnsi="Calibri" w:cs="Times New Roman"/>
              </w:rPr>
              <w:t xml:space="preserve"> </w:t>
            </w:r>
            <w:r w:rsidR="002176F3" w:rsidRPr="00E5336F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€</w:t>
            </w:r>
          </w:p>
        </w:tc>
        <w:tc>
          <w:tcPr>
            <w:tcW w:w="1575" w:type="dxa"/>
          </w:tcPr>
          <w:p w14:paraId="62F3CBD5" w14:textId="43B3E15A" w:rsidR="00753CAB" w:rsidRPr="00E5336F" w:rsidRDefault="00E5336F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E5336F">
              <w:rPr>
                <w:rFonts w:ascii="Calibri" w:eastAsia="Times New Roman" w:hAnsi="Calibri" w:cs="Times New Roman"/>
              </w:rPr>
              <w:t>50.180,00</w:t>
            </w:r>
            <w:r w:rsidR="002176F3" w:rsidRPr="00E5336F">
              <w:rPr>
                <w:rFonts w:ascii="Calibri" w:eastAsia="Times New Roman" w:hAnsi="Calibri" w:cs="Times New Roman"/>
              </w:rPr>
              <w:t xml:space="preserve"> </w:t>
            </w:r>
            <w:r w:rsidR="002176F3" w:rsidRPr="00E5336F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€</w:t>
            </w:r>
          </w:p>
        </w:tc>
      </w:tr>
      <w:tr w:rsidR="00E5336F" w:rsidRPr="00E5336F" w14:paraId="2110BB45" w14:textId="77777777" w:rsidTr="002176F3">
        <w:trPr>
          <w:jc w:val="center"/>
        </w:trPr>
        <w:tc>
          <w:tcPr>
            <w:tcW w:w="1436" w:type="dxa"/>
          </w:tcPr>
          <w:p w14:paraId="452D6F81" w14:textId="5C6B91B9" w:rsidR="00E5336F" w:rsidRPr="00E5336F" w:rsidRDefault="00E5336F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E5336F">
              <w:rPr>
                <w:rFonts w:ascii="Calibri" w:eastAsia="Times New Roman" w:hAnsi="Calibri" w:cs="Times New Roman"/>
              </w:rPr>
              <w:t xml:space="preserve">Ukupno </w:t>
            </w:r>
          </w:p>
        </w:tc>
        <w:tc>
          <w:tcPr>
            <w:tcW w:w="3023" w:type="dxa"/>
          </w:tcPr>
          <w:p w14:paraId="7B1B806D" w14:textId="25E8BD89" w:rsidR="00E5336F" w:rsidRPr="00E5336F" w:rsidRDefault="00E5336F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E5336F">
              <w:rPr>
                <w:rFonts w:ascii="Calibri" w:eastAsia="Times New Roman" w:hAnsi="Calibri" w:cs="Times New Roman"/>
              </w:rPr>
              <w:t xml:space="preserve">50.180,00 </w:t>
            </w:r>
            <w:r w:rsidRPr="00E5336F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€</w:t>
            </w:r>
          </w:p>
        </w:tc>
        <w:tc>
          <w:tcPr>
            <w:tcW w:w="1554" w:type="dxa"/>
          </w:tcPr>
          <w:p w14:paraId="691ACA42" w14:textId="6D8FCFAF" w:rsidR="00E5336F" w:rsidRPr="00E5336F" w:rsidRDefault="00E5336F" w:rsidP="00780F9E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E5336F">
              <w:rPr>
                <w:rFonts w:ascii="Calibri" w:eastAsia="Times New Roman" w:hAnsi="Calibri" w:cs="Times New Roman"/>
              </w:rPr>
              <w:t xml:space="preserve">50.180,00 </w:t>
            </w:r>
            <w:r w:rsidRPr="00E5336F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€</w:t>
            </w:r>
          </w:p>
        </w:tc>
        <w:tc>
          <w:tcPr>
            <w:tcW w:w="1621" w:type="dxa"/>
          </w:tcPr>
          <w:p w14:paraId="43CE3F23" w14:textId="411F6882" w:rsidR="00E5336F" w:rsidRPr="00E5336F" w:rsidRDefault="00E5336F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E5336F">
              <w:rPr>
                <w:rFonts w:ascii="Calibri" w:eastAsia="Times New Roman" w:hAnsi="Calibri" w:cs="Times New Roman"/>
              </w:rPr>
              <w:t xml:space="preserve">50.180,00 </w:t>
            </w:r>
            <w:r w:rsidRPr="00E5336F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€</w:t>
            </w:r>
          </w:p>
        </w:tc>
        <w:tc>
          <w:tcPr>
            <w:tcW w:w="1575" w:type="dxa"/>
          </w:tcPr>
          <w:p w14:paraId="5A58F08A" w14:textId="62571FCC" w:rsidR="00E5336F" w:rsidRPr="00E5336F" w:rsidRDefault="00E5336F" w:rsidP="00084776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E5336F">
              <w:rPr>
                <w:rFonts w:ascii="Calibri" w:eastAsia="Times New Roman" w:hAnsi="Calibri" w:cs="Times New Roman"/>
              </w:rPr>
              <w:t xml:space="preserve">50.180,00 </w:t>
            </w:r>
            <w:r w:rsidRPr="00E5336F">
              <w:rPr>
                <w:rFonts w:ascii="Calibri" w:eastAsia="Times New Roman" w:hAnsi="Calibri" w:cs="Times New Roman"/>
              </w:rPr>
              <w:t>€</w:t>
            </w:r>
          </w:p>
        </w:tc>
      </w:tr>
    </w:tbl>
    <w:p w14:paraId="6201D76A" w14:textId="77777777" w:rsidR="00E5336F" w:rsidRPr="00E5336F" w:rsidRDefault="00E5336F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46D485" w14:textId="615DAEA5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OPIS PROGRAMA</w:t>
      </w:r>
    </w:p>
    <w:p w14:paraId="2153EF00" w14:textId="6D0374C9" w:rsidR="00753CAB" w:rsidRP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minimalni financijski standard u osnovnom školstvu nužan je za realizaciju nastavnog plana i programa; osiguravaju se sredstva za opće troškove osnovnih škola, trošak energenata, liječnički pregledi zaposlenika, sredstva za materijal, dijelove i usluge tekuće i investicijskog održavanja;</w:t>
      </w:r>
    </w:p>
    <w:p w14:paraId="5FB44492" w14:textId="77777777" w:rsidR="00DA08D6" w:rsidRPr="00DA08D6" w:rsidRDefault="00DA08D6" w:rsidP="00DA08D6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E526AC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14:paraId="700945EF" w14:textId="77777777" w:rsidR="00753CAB" w:rsidRP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Odgoj i obrazovanje učenika osnovnih škola</w:t>
      </w:r>
    </w:p>
    <w:p w14:paraId="045B800E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4C3DCD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14:paraId="18EBBB77" w14:textId="77777777" w:rsidR="00753CAB" w:rsidRP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stvaranje uvjeta za realizaciju nastavnog plana i programa </w:t>
      </w:r>
    </w:p>
    <w:p w14:paraId="1D718278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A70492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PROGRAMA</w:t>
      </w:r>
    </w:p>
    <w:p w14:paraId="2679C63B" w14:textId="77777777" w:rsidR="002D00E4" w:rsidRPr="002D00E4" w:rsidRDefault="002D00E4" w:rsidP="002D00E4">
      <w:pPr>
        <w:pStyle w:val="Tijeloteksta-uvlaka2"/>
        <w:numPr>
          <w:ilvl w:val="0"/>
          <w:numId w:val="2"/>
        </w:numPr>
        <w:spacing w:after="0" w:line="240" w:lineRule="auto"/>
        <w:jc w:val="both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2D00E4">
        <w:rPr>
          <w:rFonts w:ascii="Times New Roman" w:eastAsiaTheme="majorEastAsia" w:hAnsi="Times New Roman" w:cs="Times New Roman"/>
          <w:sz w:val="24"/>
          <w:szCs w:val="24"/>
        </w:rPr>
        <w:t>Zakon o odgoju i obrazovanju u osnovnoj i srednjoj školi ( NN  br. 87/08, 86/09, 92/10, 105/10, 90/11, 5/12, 16/12, 86/12, 126/12, 94/13, 152/14, 07/17, 68/18, 98/19, 64/20)</w:t>
      </w:r>
    </w:p>
    <w:p w14:paraId="37408B50" w14:textId="77777777" w:rsidR="002D00E4" w:rsidRDefault="002D00E4" w:rsidP="002D00E4">
      <w:pPr>
        <w:pStyle w:val="Tijeloteksta-uvlaka2"/>
        <w:numPr>
          <w:ilvl w:val="0"/>
          <w:numId w:val="2"/>
        </w:numPr>
        <w:spacing w:after="0" w:line="240" w:lineRule="auto"/>
        <w:jc w:val="both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2D00E4">
        <w:rPr>
          <w:rFonts w:ascii="Times New Roman" w:eastAsiaTheme="majorEastAsia" w:hAnsi="Times New Roman" w:cs="Times New Roman"/>
          <w:sz w:val="24"/>
          <w:szCs w:val="24"/>
        </w:rPr>
        <w:t>Nacionalni okvirni kurikulum za predškolski odgoj i obrazovanje te opće obvezno i srednjoškolsko obrazovanje</w:t>
      </w:r>
    </w:p>
    <w:p w14:paraId="4FB53E56" w14:textId="77777777" w:rsidR="002D00E4" w:rsidRDefault="002D00E4" w:rsidP="002D00E4">
      <w:pPr>
        <w:pStyle w:val="Tijeloteksta-uvlaka2"/>
        <w:numPr>
          <w:ilvl w:val="0"/>
          <w:numId w:val="2"/>
        </w:numPr>
        <w:spacing w:after="0" w:line="240" w:lineRule="auto"/>
        <w:jc w:val="both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2D00E4">
        <w:rPr>
          <w:rFonts w:ascii="Times New Roman" w:eastAsiaTheme="majorEastAsia" w:hAnsi="Times New Roman" w:cs="Times New Roman"/>
          <w:sz w:val="24"/>
          <w:szCs w:val="24"/>
        </w:rPr>
        <w:t>Godišnji plan i program osnovne škole „Kardinal Alojzije Stepinac“ Krašić za školsku godinu 202</w:t>
      </w:r>
      <w:r>
        <w:rPr>
          <w:rFonts w:ascii="Times New Roman" w:eastAsiaTheme="majorEastAsia" w:hAnsi="Times New Roman" w:cs="Times New Roman"/>
          <w:sz w:val="24"/>
          <w:szCs w:val="24"/>
        </w:rPr>
        <w:t>3</w:t>
      </w:r>
      <w:r w:rsidRPr="002D00E4">
        <w:rPr>
          <w:rFonts w:ascii="Times New Roman" w:eastAsiaTheme="majorEastAsia" w:hAnsi="Times New Roman" w:cs="Times New Roman"/>
          <w:sz w:val="24"/>
          <w:szCs w:val="24"/>
        </w:rPr>
        <w:t>./202</w:t>
      </w:r>
      <w:r>
        <w:rPr>
          <w:rFonts w:ascii="Times New Roman" w:eastAsiaTheme="majorEastAsia" w:hAnsi="Times New Roman" w:cs="Times New Roman"/>
          <w:sz w:val="24"/>
          <w:szCs w:val="24"/>
        </w:rPr>
        <w:t>4</w:t>
      </w:r>
      <w:r w:rsidRPr="002D00E4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14:paraId="5108C9CD" w14:textId="77777777" w:rsidR="002D00E4" w:rsidRDefault="002D00E4" w:rsidP="002D00E4">
      <w:pPr>
        <w:pStyle w:val="Tijeloteksta-uvlaka2"/>
        <w:numPr>
          <w:ilvl w:val="0"/>
          <w:numId w:val="2"/>
        </w:numPr>
        <w:spacing w:after="0" w:line="240" w:lineRule="auto"/>
        <w:jc w:val="both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2D00E4">
        <w:rPr>
          <w:rFonts w:ascii="Times New Roman" w:eastAsiaTheme="majorEastAsia" w:hAnsi="Times New Roman" w:cs="Times New Roman"/>
          <w:sz w:val="24"/>
          <w:szCs w:val="24"/>
        </w:rPr>
        <w:t>Školski kurikulum osnovne škole „Kardinal Alojzije Stepinac“ Krašić za školsku godinu 202</w:t>
      </w:r>
      <w:r>
        <w:rPr>
          <w:rFonts w:ascii="Times New Roman" w:eastAsiaTheme="majorEastAsia" w:hAnsi="Times New Roman" w:cs="Times New Roman"/>
          <w:sz w:val="24"/>
          <w:szCs w:val="24"/>
        </w:rPr>
        <w:t>3</w:t>
      </w:r>
      <w:r w:rsidRPr="002D00E4">
        <w:rPr>
          <w:rFonts w:ascii="Times New Roman" w:eastAsiaTheme="majorEastAsia" w:hAnsi="Times New Roman" w:cs="Times New Roman"/>
          <w:sz w:val="24"/>
          <w:szCs w:val="24"/>
        </w:rPr>
        <w:t>./202</w:t>
      </w:r>
      <w:r>
        <w:rPr>
          <w:rFonts w:ascii="Times New Roman" w:eastAsiaTheme="majorEastAsia" w:hAnsi="Times New Roman" w:cs="Times New Roman"/>
          <w:sz w:val="24"/>
          <w:szCs w:val="24"/>
        </w:rPr>
        <w:t>4</w:t>
      </w:r>
      <w:r w:rsidRPr="002D00E4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14:paraId="1E7A6484" w14:textId="77777777" w:rsidR="002D00E4" w:rsidRDefault="002D00E4" w:rsidP="002D00E4">
      <w:pPr>
        <w:pStyle w:val="Tijeloteksta-uvlaka2"/>
        <w:numPr>
          <w:ilvl w:val="0"/>
          <w:numId w:val="2"/>
        </w:numPr>
        <w:spacing w:after="0" w:line="240" w:lineRule="auto"/>
        <w:jc w:val="both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2D00E4">
        <w:rPr>
          <w:rFonts w:ascii="Times New Roman" w:eastAsiaTheme="majorEastAsia" w:hAnsi="Times New Roman" w:cs="Times New Roman"/>
          <w:sz w:val="24"/>
          <w:szCs w:val="24"/>
        </w:rPr>
        <w:t>Pravilnik o osnovnoškolskom odgoju i obrazovanju učenika s teškoćama u razvoju ( NN br. 24/2015)</w:t>
      </w:r>
    </w:p>
    <w:p w14:paraId="154E6D49" w14:textId="77777777" w:rsidR="002D00E4" w:rsidRDefault="002D00E4" w:rsidP="002D00E4">
      <w:pPr>
        <w:pStyle w:val="Tijeloteksta-uvlaka2"/>
        <w:numPr>
          <w:ilvl w:val="0"/>
          <w:numId w:val="2"/>
        </w:numPr>
        <w:spacing w:after="0" w:line="240" w:lineRule="auto"/>
        <w:jc w:val="both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2D00E4">
        <w:rPr>
          <w:rFonts w:ascii="Times New Roman" w:eastAsiaTheme="majorEastAsia" w:hAnsi="Times New Roman" w:cs="Times New Roman"/>
          <w:sz w:val="24"/>
          <w:szCs w:val="24"/>
        </w:rPr>
        <w:t>Pravilnik o načinima, postupcima i elementima vrednovanja učenika u osnovnoj i srednjoj školi (</w:t>
      </w:r>
      <w:r w:rsidRPr="002D00E4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 xml:space="preserve">NN br. </w:t>
      </w:r>
      <w:r w:rsidRPr="002D00E4">
        <w:rPr>
          <w:rFonts w:ascii="Times New Roman" w:eastAsia="Calibri" w:hAnsi="Times New Roman" w:cs="Times New Roman"/>
          <w:sz w:val="24"/>
          <w:szCs w:val="24"/>
        </w:rPr>
        <w:t>112</w:t>
      </w:r>
      <w:r w:rsidRPr="002D00E4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/2010 )</w:t>
      </w:r>
    </w:p>
    <w:p w14:paraId="353CEEFB" w14:textId="77777777" w:rsidR="002D00E4" w:rsidRDefault="002D00E4" w:rsidP="002D00E4">
      <w:pPr>
        <w:pStyle w:val="Tijeloteksta-uvlaka2"/>
        <w:numPr>
          <w:ilvl w:val="0"/>
          <w:numId w:val="2"/>
        </w:numPr>
        <w:spacing w:after="0" w:line="240" w:lineRule="auto"/>
        <w:jc w:val="both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2D00E4">
        <w:rPr>
          <w:rFonts w:ascii="Times New Roman" w:eastAsiaTheme="majorEastAsia" w:hAnsi="Times New Roman" w:cs="Times New Roman"/>
          <w:sz w:val="24"/>
          <w:szCs w:val="24"/>
        </w:rPr>
        <w:t>Kolektivni ugovor za zaposlenike u osnovnoškolskim ustanovama (NN br. 51/18)</w:t>
      </w:r>
    </w:p>
    <w:p w14:paraId="7F5495AE" w14:textId="77777777" w:rsidR="002D00E4" w:rsidRDefault="002D00E4" w:rsidP="002D00E4">
      <w:pPr>
        <w:pStyle w:val="Tijeloteksta-uvlaka2"/>
        <w:numPr>
          <w:ilvl w:val="0"/>
          <w:numId w:val="2"/>
        </w:numPr>
        <w:spacing w:after="0" w:line="240" w:lineRule="auto"/>
        <w:jc w:val="both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2D00E4">
        <w:rPr>
          <w:rFonts w:ascii="Times New Roman" w:eastAsiaTheme="majorEastAsia" w:hAnsi="Times New Roman" w:cs="Times New Roman"/>
          <w:sz w:val="24"/>
          <w:szCs w:val="24"/>
        </w:rPr>
        <w:t>Temeljni kolektivni ugovor za službenike i namještenike u javnim službama(</w:t>
      </w:r>
      <w:r w:rsidRPr="002D00E4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NN br.  128/17, 48/18, 123/19, 66/20</w:t>
      </w:r>
      <w:r w:rsidRPr="002D00E4">
        <w:rPr>
          <w:rFonts w:ascii="Times New Roman" w:eastAsiaTheme="majorEastAsia" w:hAnsi="Times New Roman" w:cs="Times New Roman"/>
          <w:sz w:val="24"/>
          <w:szCs w:val="24"/>
        </w:rPr>
        <w:t xml:space="preserve">) </w:t>
      </w:r>
    </w:p>
    <w:p w14:paraId="1CABA9DA" w14:textId="77777777" w:rsidR="002D00E4" w:rsidRDefault="002D00E4" w:rsidP="002D00E4">
      <w:pPr>
        <w:pStyle w:val="Tijeloteksta-uvlaka2"/>
        <w:numPr>
          <w:ilvl w:val="0"/>
          <w:numId w:val="2"/>
        </w:numPr>
        <w:spacing w:after="0" w:line="240" w:lineRule="auto"/>
        <w:jc w:val="both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2D00E4">
        <w:rPr>
          <w:rFonts w:ascii="Times New Roman" w:eastAsiaTheme="majorEastAsia" w:hAnsi="Times New Roman" w:cs="Times New Roman"/>
          <w:sz w:val="24"/>
          <w:szCs w:val="24"/>
        </w:rPr>
        <w:t xml:space="preserve">Statut </w:t>
      </w:r>
      <w:r w:rsidRPr="002D00E4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osnovne škole „Kardinal Alojzije Stepinac“ Krašić</w:t>
      </w:r>
    </w:p>
    <w:p w14:paraId="338C687B" w14:textId="77777777" w:rsidR="002D00E4" w:rsidRDefault="002D00E4" w:rsidP="002D00E4">
      <w:pPr>
        <w:pStyle w:val="Tijeloteksta-uvlaka2"/>
        <w:numPr>
          <w:ilvl w:val="0"/>
          <w:numId w:val="2"/>
        </w:numPr>
        <w:spacing w:after="0" w:line="240" w:lineRule="auto"/>
        <w:jc w:val="both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2D00E4">
        <w:rPr>
          <w:rFonts w:ascii="Times New Roman" w:eastAsiaTheme="majorEastAsia" w:hAnsi="Times New Roman" w:cs="Times New Roman"/>
          <w:sz w:val="24"/>
          <w:szCs w:val="24"/>
        </w:rPr>
        <w:t>Zakon o ustanovama ( NN br. 76/93, 29/97, 47/99, 35/08, 127/19)</w:t>
      </w:r>
    </w:p>
    <w:p w14:paraId="1DC0DBA2" w14:textId="77777777" w:rsidR="002D00E4" w:rsidRDefault="002D00E4" w:rsidP="002D00E4">
      <w:pPr>
        <w:pStyle w:val="Tijeloteksta-uvlaka2"/>
        <w:numPr>
          <w:ilvl w:val="0"/>
          <w:numId w:val="2"/>
        </w:numPr>
        <w:spacing w:after="0" w:line="240" w:lineRule="auto"/>
        <w:jc w:val="both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2D00E4">
        <w:rPr>
          <w:rFonts w:ascii="Times New Roman" w:eastAsiaTheme="majorEastAsia" w:hAnsi="Times New Roman" w:cs="Times New Roman"/>
          <w:sz w:val="24"/>
          <w:szCs w:val="24"/>
        </w:rPr>
        <w:lastRenderedPageBreak/>
        <w:t>Zakon o proračunu (NN br. 87/08, 136/12, 15/15), Pravilnik o proračunskim klasifikacija (NN br. 26/10, 120/13), Pravilnik o proračunskom računovodstvu i računskom planu (NN br. 124/14, 115/15, 87/16, 3/18, 126/19 i 108/20</w:t>
      </w:r>
      <w:r w:rsidRPr="002D00E4">
        <w:rPr>
          <w:rFonts w:ascii="Times New Roman" w:eastAsiaTheme="majorEastAsia" w:hAnsi="Times New Roman" w:cs="Times New Roman"/>
          <w:sz w:val="24"/>
          <w:szCs w:val="24"/>
          <w:shd w:val="clear" w:color="auto" w:fill="FFFFFF"/>
        </w:rPr>
        <w:t>)</w:t>
      </w:r>
    </w:p>
    <w:p w14:paraId="3435DA78" w14:textId="77777777" w:rsidR="002D00E4" w:rsidRDefault="002D00E4" w:rsidP="002D00E4">
      <w:pPr>
        <w:pStyle w:val="Tijeloteksta-uvlaka2"/>
        <w:numPr>
          <w:ilvl w:val="0"/>
          <w:numId w:val="2"/>
        </w:numPr>
        <w:spacing w:after="0" w:line="240" w:lineRule="auto"/>
        <w:jc w:val="both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2D00E4">
        <w:rPr>
          <w:rFonts w:ascii="Times New Roman" w:eastAsiaTheme="majorEastAsia" w:hAnsi="Times New Roman" w:cs="Times New Roman"/>
          <w:sz w:val="24"/>
          <w:szCs w:val="24"/>
        </w:rPr>
        <w:t>Zakon o fiskalnoj odgovornosti (NN br. 139/10, 19/14, 111/18), Uredba o sastavljanju i predaji izjave o fiskalnoj odgovornosti i izvještaja o primjeni fiskalnih pravila ( NN br. 95/19)</w:t>
      </w:r>
    </w:p>
    <w:p w14:paraId="51472C38" w14:textId="77777777" w:rsidR="002D00E4" w:rsidRDefault="002D00E4" w:rsidP="002D00E4">
      <w:pPr>
        <w:pStyle w:val="Tijeloteksta-uvlaka2"/>
        <w:numPr>
          <w:ilvl w:val="0"/>
          <w:numId w:val="2"/>
        </w:numPr>
        <w:spacing w:after="0" w:line="240" w:lineRule="auto"/>
        <w:jc w:val="both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2D00E4">
        <w:rPr>
          <w:rFonts w:ascii="Times New Roman" w:eastAsiaTheme="majorEastAsia" w:hAnsi="Times New Roman" w:cs="Times New Roman"/>
          <w:sz w:val="24"/>
          <w:szCs w:val="24"/>
        </w:rPr>
        <w:t>Zakon o porezu na dodanu vrijednost (NN br. 73/13, 99/13, 148/13, 153/13, 143/14, 115/16, 106/18, 121/19, 138/20)</w:t>
      </w:r>
    </w:p>
    <w:p w14:paraId="4F6EC52B" w14:textId="7702CF16" w:rsidR="002D00E4" w:rsidRPr="00E9179E" w:rsidRDefault="002D00E4" w:rsidP="002D00E4">
      <w:pPr>
        <w:pStyle w:val="Tijeloteksta-uvlaka2"/>
        <w:numPr>
          <w:ilvl w:val="0"/>
          <w:numId w:val="2"/>
        </w:numPr>
        <w:spacing w:after="0" w:line="240" w:lineRule="auto"/>
        <w:jc w:val="both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2D00E4">
        <w:rPr>
          <w:rFonts w:ascii="Times New Roman" w:eastAsiaTheme="majorEastAsia" w:hAnsi="Times New Roman" w:cs="Times New Roman"/>
          <w:sz w:val="24"/>
          <w:szCs w:val="24"/>
        </w:rPr>
        <w:t>Upute za izradu proračuna lokalne (regionalne) samouprave za razdoblje 202</w:t>
      </w:r>
      <w:r>
        <w:rPr>
          <w:rFonts w:ascii="Times New Roman" w:eastAsiaTheme="majorEastAsia" w:hAnsi="Times New Roman" w:cs="Times New Roman"/>
          <w:sz w:val="24"/>
          <w:szCs w:val="24"/>
        </w:rPr>
        <w:t>4</w:t>
      </w:r>
      <w:r w:rsidRPr="002D00E4">
        <w:rPr>
          <w:rFonts w:ascii="Times New Roman" w:eastAsiaTheme="majorEastAsia" w:hAnsi="Times New Roman" w:cs="Times New Roman"/>
          <w:sz w:val="24"/>
          <w:szCs w:val="24"/>
        </w:rPr>
        <w:t>. – 202</w:t>
      </w:r>
      <w:r>
        <w:rPr>
          <w:rFonts w:ascii="Times New Roman" w:eastAsiaTheme="majorEastAsia" w:hAnsi="Times New Roman" w:cs="Times New Roman"/>
          <w:sz w:val="24"/>
          <w:szCs w:val="24"/>
        </w:rPr>
        <w:t>6</w:t>
      </w:r>
      <w:r w:rsidRPr="002D00E4">
        <w:rPr>
          <w:rFonts w:ascii="Times New Roman" w:eastAsiaTheme="majorEastAsia" w:hAnsi="Times New Roman" w:cs="Times New Roman"/>
          <w:sz w:val="24"/>
          <w:szCs w:val="24"/>
        </w:rPr>
        <w:t xml:space="preserve">. iz </w:t>
      </w:r>
      <w:r>
        <w:rPr>
          <w:rFonts w:ascii="Times New Roman" w:eastAsiaTheme="majorEastAsia" w:hAnsi="Times New Roman" w:cs="Times New Roman"/>
          <w:sz w:val="24"/>
          <w:szCs w:val="24"/>
        </w:rPr>
        <w:t>listopada</w:t>
      </w:r>
      <w:r w:rsidRPr="002D00E4">
        <w:rPr>
          <w:rFonts w:ascii="Times New Roman" w:eastAsiaTheme="majorEastAsia" w:hAnsi="Times New Roman" w:cs="Times New Roman"/>
          <w:sz w:val="24"/>
          <w:szCs w:val="24"/>
        </w:rPr>
        <w:t xml:space="preserve"> 202</w:t>
      </w:r>
      <w:r>
        <w:rPr>
          <w:rFonts w:ascii="Times New Roman" w:eastAsiaTheme="majorEastAsia" w:hAnsi="Times New Roman" w:cs="Times New Roman"/>
          <w:sz w:val="24"/>
          <w:szCs w:val="24"/>
        </w:rPr>
        <w:t>3</w:t>
      </w:r>
      <w:r w:rsidRPr="002D00E4">
        <w:rPr>
          <w:rFonts w:ascii="Times New Roman" w:eastAsiaTheme="majorEastAsia" w:hAnsi="Times New Roman" w:cs="Times New Roman"/>
          <w:sz w:val="24"/>
          <w:szCs w:val="24"/>
        </w:rPr>
        <w:t xml:space="preserve">. godine </w:t>
      </w:r>
    </w:p>
    <w:p w14:paraId="5BB27905" w14:textId="77777777" w:rsidR="00E9179E" w:rsidRDefault="00E9179E" w:rsidP="00E9179E">
      <w:pPr>
        <w:pStyle w:val="Tijeloteksta-uvlaka2"/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14:paraId="5FAD56A4" w14:textId="77777777" w:rsidR="00E9179E" w:rsidRPr="00E9179E" w:rsidRDefault="00E9179E" w:rsidP="00E9179E">
      <w:pPr>
        <w:pStyle w:val="Tijeloteksta-uvlaka2"/>
        <w:spacing w:after="0" w:line="240" w:lineRule="auto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E9179E">
        <w:rPr>
          <w:rFonts w:ascii="Times New Roman" w:eastAsiaTheme="majorEastAsia" w:hAnsi="Times New Roman" w:cs="Times New Roman"/>
          <w:b/>
          <w:bCs/>
          <w:sz w:val="24"/>
          <w:szCs w:val="24"/>
        </w:rPr>
        <w:t>NAZIV AKTIVNOSTI</w:t>
      </w:r>
    </w:p>
    <w:p w14:paraId="17E1AB6B" w14:textId="2711672B" w:rsidR="00E9179E" w:rsidRPr="00E9179E" w:rsidRDefault="00E9179E" w:rsidP="00E9179E">
      <w:pPr>
        <w:pStyle w:val="Tijeloteksta-uvlaka2"/>
        <w:spacing w:after="0" w:line="240" w:lineRule="auto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E9179E">
        <w:rPr>
          <w:rFonts w:ascii="Times New Roman" w:eastAsiaTheme="majorEastAsia" w:hAnsi="Times New Roman" w:cs="Times New Roman"/>
          <w:b/>
          <w:bCs/>
          <w:sz w:val="24"/>
          <w:szCs w:val="24"/>
        </w:rPr>
        <w:t>•</w:t>
      </w:r>
      <w:r w:rsidRPr="00E9179E">
        <w:rPr>
          <w:rFonts w:ascii="Times New Roman" w:eastAsiaTheme="majorEastAsia" w:hAnsi="Times New Roman" w:cs="Times New Roman"/>
          <w:b/>
          <w:bCs/>
          <w:sz w:val="24"/>
          <w:szCs w:val="24"/>
        </w:rPr>
        <w:tab/>
        <w:t>RASHODI POSLOVANJA –1001 A100001 – 4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1</w:t>
      </w:r>
      <w:r w:rsidRPr="00E9179E">
        <w:rPr>
          <w:rFonts w:ascii="Times New Roman" w:eastAsiaTheme="majorEastAsia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>883</w:t>
      </w:r>
      <w:r w:rsidRPr="00E9179E">
        <w:rPr>
          <w:rFonts w:ascii="Times New Roman" w:eastAsiaTheme="majorEastAsia" w:hAnsi="Times New Roman" w:cs="Times New Roman"/>
          <w:b/>
          <w:bCs/>
          <w:sz w:val="24"/>
          <w:szCs w:val="24"/>
        </w:rPr>
        <w:t>,00 EUR</w:t>
      </w:r>
    </w:p>
    <w:p w14:paraId="4779F98B" w14:textId="77777777" w:rsidR="00E9179E" w:rsidRPr="00E9179E" w:rsidRDefault="00E9179E" w:rsidP="00E9179E">
      <w:pPr>
        <w:pStyle w:val="Tijeloteksta-uvlaka2"/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14:paraId="2D6722E3" w14:textId="77777777" w:rsidR="00E9179E" w:rsidRPr="00E9179E" w:rsidRDefault="00E9179E" w:rsidP="00E9179E">
      <w:pPr>
        <w:pStyle w:val="Tijeloteksta-uvlaka2"/>
        <w:spacing w:after="0" w:line="240" w:lineRule="auto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E9179E">
        <w:rPr>
          <w:rFonts w:ascii="Times New Roman" w:eastAsiaTheme="majorEastAsia" w:hAnsi="Times New Roman" w:cs="Times New Roman"/>
          <w:b/>
          <w:bCs/>
          <w:sz w:val="24"/>
          <w:szCs w:val="24"/>
        </w:rPr>
        <w:t>OPIS AKTIVNOSTI</w:t>
      </w:r>
    </w:p>
    <w:p w14:paraId="68B22CB0" w14:textId="77777777" w:rsidR="00E9179E" w:rsidRPr="00E9179E" w:rsidRDefault="00E9179E" w:rsidP="00E9179E">
      <w:pPr>
        <w:pStyle w:val="Tijeloteksta-uvlaka2"/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E9179E">
        <w:rPr>
          <w:rFonts w:ascii="Times New Roman" w:eastAsiaTheme="majorEastAsia" w:hAnsi="Times New Roman" w:cs="Times New Roman"/>
          <w:sz w:val="24"/>
          <w:szCs w:val="24"/>
        </w:rPr>
        <w:t>•</w:t>
      </w:r>
      <w:r w:rsidRPr="00E9179E">
        <w:rPr>
          <w:rFonts w:ascii="Times New Roman" w:eastAsiaTheme="majorEastAsia" w:hAnsi="Times New Roman" w:cs="Times New Roman"/>
          <w:sz w:val="24"/>
          <w:szCs w:val="24"/>
        </w:rPr>
        <w:tab/>
        <w:t>minimalni financijski standard u osnovnom školstvu nužan je za realizaciju nastavnog plana i programa; osiguravaju se sredstva za opće troškove osnovnih škola, trošak energenata, prijevoz učenika, liječničke preglede zaposlenika.</w:t>
      </w:r>
    </w:p>
    <w:p w14:paraId="16694E0E" w14:textId="77777777" w:rsidR="00E9179E" w:rsidRPr="00E9179E" w:rsidRDefault="00E9179E" w:rsidP="00E9179E">
      <w:pPr>
        <w:pStyle w:val="Tijeloteksta-uvlaka2"/>
        <w:spacing w:after="0" w:line="240" w:lineRule="auto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60E43B10" w14:textId="77777777" w:rsidR="00E9179E" w:rsidRPr="00E9179E" w:rsidRDefault="00E9179E" w:rsidP="00E9179E">
      <w:pPr>
        <w:pStyle w:val="Tijeloteksta-uvlaka2"/>
        <w:spacing w:after="0" w:line="240" w:lineRule="auto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E9179E">
        <w:rPr>
          <w:rFonts w:ascii="Times New Roman" w:eastAsiaTheme="majorEastAsia" w:hAnsi="Times New Roman" w:cs="Times New Roman"/>
          <w:b/>
          <w:bCs/>
          <w:sz w:val="24"/>
          <w:szCs w:val="24"/>
        </w:rPr>
        <w:t>OPĆI CILJ</w:t>
      </w:r>
    </w:p>
    <w:p w14:paraId="2EBAB5B2" w14:textId="77777777" w:rsidR="00E9179E" w:rsidRPr="00E9179E" w:rsidRDefault="00E9179E" w:rsidP="00E9179E">
      <w:pPr>
        <w:pStyle w:val="Tijeloteksta-uvlaka2"/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E9179E">
        <w:rPr>
          <w:rFonts w:ascii="Times New Roman" w:eastAsiaTheme="majorEastAsia" w:hAnsi="Times New Roman" w:cs="Times New Roman"/>
          <w:sz w:val="24"/>
          <w:szCs w:val="24"/>
        </w:rPr>
        <w:t>•</w:t>
      </w:r>
      <w:r w:rsidRPr="00E9179E">
        <w:rPr>
          <w:rFonts w:ascii="Times New Roman" w:eastAsiaTheme="majorEastAsia" w:hAnsi="Times New Roman" w:cs="Times New Roman"/>
          <w:sz w:val="24"/>
          <w:szCs w:val="24"/>
        </w:rPr>
        <w:tab/>
        <w:t>Odgoj i obrazovanje učenika osnovnih škola</w:t>
      </w:r>
    </w:p>
    <w:p w14:paraId="4BD9422F" w14:textId="77777777" w:rsidR="00E9179E" w:rsidRPr="00E9179E" w:rsidRDefault="00E9179E" w:rsidP="00E9179E">
      <w:pPr>
        <w:pStyle w:val="Tijeloteksta-uvlaka2"/>
        <w:spacing w:after="0" w:line="240" w:lineRule="auto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68CCDAB7" w14:textId="77777777" w:rsidR="00E9179E" w:rsidRPr="00E9179E" w:rsidRDefault="00E9179E" w:rsidP="00E9179E">
      <w:pPr>
        <w:pStyle w:val="Tijeloteksta-uvlaka2"/>
        <w:spacing w:after="0" w:line="240" w:lineRule="auto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E9179E">
        <w:rPr>
          <w:rFonts w:ascii="Times New Roman" w:eastAsiaTheme="majorEastAsia" w:hAnsi="Times New Roman" w:cs="Times New Roman"/>
          <w:b/>
          <w:bCs/>
          <w:sz w:val="24"/>
          <w:szCs w:val="24"/>
        </w:rPr>
        <w:t>POSEBNI CILJEVI</w:t>
      </w:r>
    </w:p>
    <w:p w14:paraId="15EF8FED" w14:textId="77777777" w:rsidR="00E9179E" w:rsidRPr="00E9179E" w:rsidRDefault="00E9179E" w:rsidP="00E9179E">
      <w:pPr>
        <w:pStyle w:val="Tijeloteksta-uvlaka2"/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E9179E">
        <w:rPr>
          <w:rFonts w:ascii="Times New Roman" w:eastAsiaTheme="majorEastAsia" w:hAnsi="Times New Roman" w:cs="Times New Roman"/>
          <w:sz w:val="24"/>
          <w:szCs w:val="24"/>
        </w:rPr>
        <w:t>•</w:t>
      </w:r>
      <w:r w:rsidRPr="00E9179E">
        <w:rPr>
          <w:rFonts w:ascii="Times New Roman" w:eastAsiaTheme="majorEastAsia" w:hAnsi="Times New Roman" w:cs="Times New Roman"/>
          <w:sz w:val="24"/>
          <w:szCs w:val="24"/>
        </w:rPr>
        <w:tab/>
        <w:t>stvaranje uvjeta za realizaciju nastavnog plana i programa u osnovnim školama kojima je osnivač Zagrebačka županija</w:t>
      </w:r>
    </w:p>
    <w:p w14:paraId="22712ABA" w14:textId="77777777" w:rsidR="00E9179E" w:rsidRPr="00E9179E" w:rsidRDefault="00E9179E" w:rsidP="00E9179E">
      <w:pPr>
        <w:pStyle w:val="Tijeloteksta-uvlaka2"/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14:paraId="6A80DAD0" w14:textId="77777777" w:rsidR="00E9179E" w:rsidRPr="00E9179E" w:rsidRDefault="00E9179E" w:rsidP="00E9179E">
      <w:pPr>
        <w:pStyle w:val="Tijeloteksta-uvlaka2"/>
        <w:spacing w:after="0" w:line="240" w:lineRule="auto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E9179E">
        <w:rPr>
          <w:rFonts w:ascii="Times New Roman" w:eastAsiaTheme="majorEastAsia" w:hAnsi="Times New Roman" w:cs="Times New Roman"/>
          <w:b/>
          <w:bCs/>
          <w:sz w:val="24"/>
          <w:szCs w:val="24"/>
        </w:rPr>
        <w:t>ZAKONSKA OSNOVA ZA UVOĐENJE PROGRAMA</w:t>
      </w:r>
    </w:p>
    <w:p w14:paraId="6C575512" w14:textId="77777777" w:rsidR="00E9179E" w:rsidRPr="00E9179E" w:rsidRDefault="00E9179E" w:rsidP="00E9179E">
      <w:pPr>
        <w:pStyle w:val="Tijeloteksta-uvlaka2"/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E9179E">
        <w:rPr>
          <w:rFonts w:ascii="Times New Roman" w:eastAsiaTheme="majorEastAsia" w:hAnsi="Times New Roman" w:cs="Times New Roman"/>
          <w:sz w:val="24"/>
          <w:szCs w:val="24"/>
        </w:rPr>
        <w:t>•</w:t>
      </w:r>
      <w:r w:rsidRPr="00E9179E">
        <w:rPr>
          <w:rFonts w:ascii="Times New Roman" w:eastAsiaTheme="majorEastAsia" w:hAnsi="Times New Roman" w:cs="Times New Roman"/>
          <w:sz w:val="24"/>
          <w:szCs w:val="24"/>
        </w:rPr>
        <w:tab/>
        <w:t>Zakon o lokalnoj i područnoj (regionalnoj) samoupravi</w:t>
      </w:r>
    </w:p>
    <w:p w14:paraId="6D6788E0" w14:textId="77777777" w:rsidR="00E9179E" w:rsidRPr="00E9179E" w:rsidRDefault="00E9179E" w:rsidP="00E9179E">
      <w:pPr>
        <w:pStyle w:val="Tijeloteksta-uvlaka2"/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E9179E">
        <w:rPr>
          <w:rFonts w:ascii="Times New Roman" w:eastAsiaTheme="majorEastAsia" w:hAnsi="Times New Roman" w:cs="Times New Roman"/>
          <w:sz w:val="24"/>
          <w:szCs w:val="24"/>
        </w:rPr>
        <w:t>•</w:t>
      </w:r>
      <w:r w:rsidRPr="00E9179E">
        <w:rPr>
          <w:rFonts w:ascii="Times New Roman" w:eastAsiaTheme="majorEastAsia" w:hAnsi="Times New Roman" w:cs="Times New Roman"/>
          <w:sz w:val="24"/>
          <w:szCs w:val="24"/>
        </w:rPr>
        <w:tab/>
        <w:t>Zakon o odgoju i obrazovanju u osnovnoj i srednjoj školi</w:t>
      </w:r>
    </w:p>
    <w:p w14:paraId="37FAE499" w14:textId="77777777" w:rsidR="00E9179E" w:rsidRPr="00E9179E" w:rsidRDefault="00E9179E" w:rsidP="00E9179E">
      <w:pPr>
        <w:pStyle w:val="Tijeloteksta-uvlaka2"/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E9179E">
        <w:rPr>
          <w:rFonts w:ascii="Times New Roman" w:eastAsiaTheme="majorEastAsia" w:hAnsi="Times New Roman" w:cs="Times New Roman"/>
          <w:sz w:val="24"/>
          <w:szCs w:val="24"/>
        </w:rPr>
        <w:t>•</w:t>
      </w:r>
      <w:r w:rsidRPr="00E9179E">
        <w:rPr>
          <w:rFonts w:ascii="Times New Roman" w:eastAsiaTheme="majorEastAsia" w:hAnsi="Times New Roman" w:cs="Times New Roman"/>
          <w:sz w:val="24"/>
          <w:szCs w:val="24"/>
        </w:rPr>
        <w:tab/>
        <w:t>Uredba o načinu izračuna iznosa pomoći izravnanja za decentralizirane funkcije jedinica lokalne i područne (regionalne) samouprave</w:t>
      </w:r>
    </w:p>
    <w:p w14:paraId="2F2098BA" w14:textId="77777777" w:rsidR="00E9179E" w:rsidRPr="00E9179E" w:rsidRDefault="00E9179E" w:rsidP="00E9179E">
      <w:pPr>
        <w:pStyle w:val="Tijeloteksta-uvlaka2"/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E9179E">
        <w:rPr>
          <w:rFonts w:ascii="Times New Roman" w:eastAsiaTheme="majorEastAsia" w:hAnsi="Times New Roman" w:cs="Times New Roman"/>
          <w:sz w:val="24"/>
          <w:szCs w:val="24"/>
        </w:rPr>
        <w:t>•</w:t>
      </w:r>
      <w:r w:rsidRPr="00E9179E">
        <w:rPr>
          <w:rFonts w:ascii="Times New Roman" w:eastAsiaTheme="majorEastAsia" w:hAnsi="Times New Roman" w:cs="Times New Roman"/>
          <w:sz w:val="24"/>
          <w:szCs w:val="24"/>
        </w:rPr>
        <w:tab/>
        <w:t>Odluka o kriterijima i mjerilima za utvrđivanje bilančnih prava za financiranje minimalnog financijskog standarda javnih potreba osnovnog školstva</w:t>
      </w:r>
    </w:p>
    <w:p w14:paraId="108FD491" w14:textId="77777777" w:rsidR="00E9179E" w:rsidRPr="00E9179E" w:rsidRDefault="00E9179E" w:rsidP="00E9179E">
      <w:pPr>
        <w:pStyle w:val="Tijeloteksta-uvlaka2"/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14:paraId="78DA6C9B" w14:textId="77777777" w:rsidR="00E9179E" w:rsidRPr="00E9179E" w:rsidRDefault="00E9179E" w:rsidP="00E9179E">
      <w:pPr>
        <w:pStyle w:val="Tijeloteksta-uvlaka2"/>
        <w:spacing w:after="0" w:line="240" w:lineRule="auto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E9179E">
        <w:rPr>
          <w:rFonts w:ascii="Times New Roman" w:eastAsiaTheme="majorEastAsia" w:hAnsi="Times New Roman" w:cs="Times New Roman"/>
          <w:b/>
          <w:bCs/>
          <w:sz w:val="24"/>
          <w:szCs w:val="24"/>
        </w:rPr>
        <w:t>ISHODIŠTE I POKAZATELJI NA KOJIMA SE ZASNIVAJU IZRAČUNI I OCJENE POTREBNIH SREDSTAVA</w:t>
      </w:r>
    </w:p>
    <w:p w14:paraId="6E855D68" w14:textId="4A75A3A8" w:rsidR="00E9179E" w:rsidRPr="00E9179E" w:rsidRDefault="00E9179E" w:rsidP="00E9179E">
      <w:pPr>
        <w:pStyle w:val="Tijeloteksta-uvlaka2"/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E9179E">
        <w:rPr>
          <w:rFonts w:ascii="Times New Roman" w:eastAsiaTheme="majorEastAsia" w:hAnsi="Times New Roman" w:cs="Times New Roman"/>
          <w:sz w:val="24"/>
          <w:szCs w:val="24"/>
        </w:rPr>
        <w:t>•</w:t>
      </w:r>
      <w:r w:rsidRPr="00E9179E">
        <w:rPr>
          <w:rFonts w:ascii="Times New Roman" w:eastAsiaTheme="majorEastAsia" w:hAnsi="Times New Roman" w:cs="Times New Roman"/>
          <w:sz w:val="24"/>
          <w:szCs w:val="24"/>
        </w:rPr>
        <w:tab/>
        <w:t>podaci o trošku energenata OŠ u prethodnoj godini (stvarne potrebe škola)–</w:t>
      </w:r>
      <w:r>
        <w:rPr>
          <w:rFonts w:ascii="Times New Roman" w:eastAsiaTheme="majorEastAsia" w:hAnsi="Times New Roman" w:cs="Times New Roman"/>
          <w:sz w:val="24"/>
          <w:szCs w:val="24"/>
        </w:rPr>
        <w:t>20.000,</w:t>
      </w:r>
      <w:r w:rsidRPr="00E9179E">
        <w:rPr>
          <w:rFonts w:ascii="Times New Roman" w:eastAsiaTheme="majorEastAsia" w:hAnsi="Times New Roman" w:cs="Times New Roman"/>
          <w:sz w:val="24"/>
          <w:szCs w:val="24"/>
        </w:rPr>
        <w:t>00 €</w:t>
      </w:r>
    </w:p>
    <w:p w14:paraId="0D5D5C97" w14:textId="305D6625" w:rsidR="00E9179E" w:rsidRPr="00E9179E" w:rsidRDefault="00E9179E" w:rsidP="00E9179E">
      <w:pPr>
        <w:pStyle w:val="Tijeloteksta-uvlaka2"/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E9179E">
        <w:rPr>
          <w:rFonts w:ascii="Times New Roman" w:eastAsiaTheme="majorEastAsia" w:hAnsi="Times New Roman" w:cs="Times New Roman"/>
          <w:sz w:val="24"/>
          <w:szCs w:val="24"/>
        </w:rPr>
        <w:t>•</w:t>
      </w:r>
      <w:r w:rsidRPr="00E9179E">
        <w:rPr>
          <w:rFonts w:ascii="Times New Roman" w:eastAsiaTheme="majorEastAsia" w:hAnsi="Times New Roman" w:cs="Times New Roman"/>
          <w:sz w:val="24"/>
          <w:szCs w:val="24"/>
        </w:rPr>
        <w:tab/>
        <w:t>podaci o zaposlenicima OŠ (za liječničke preglede zaposlenika) – 2.</w:t>
      </w:r>
      <w:r>
        <w:rPr>
          <w:rFonts w:ascii="Times New Roman" w:eastAsiaTheme="majorEastAsia" w:hAnsi="Times New Roman" w:cs="Times New Roman"/>
          <w:sz w:val="24"/>
          <w:szCs w:val="24"/>
        </w:rPr>
        <w:t>7</w:t>
      </w:r>
      <w:r w:rsidRPr="00E9179E">
        <w:rPr>
          <w:rFonts w:ascii="Times New Roman" w:eastAsiaTheme="majorEastAsia" w:hAnsi="Times New Roman" w:cs="Times New Roman"/>
          <w:sz w:val="24"/>
          <w:szCs w:val="24"/>
        </w:rPr>
        <w:t>00,00  €</w:t>
      </w:r>
    </w:p>
    <w:p w14:paraId="51B5BF6E" w14:textId="2CF1BF09" w:rsidR="00E9179E" w:rsidRPr="00E9179E" w:rsidRDefault="00E9179E" w:rsidP="00E9179E">
      <w:pPr>
        <w:pStyle w:val="Tijeloteksta-uvlaka2"/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E9179E">
        <w:rPr>
          <w:rFonts w:ascii="Times New Roman" w:eastAsiaTheme="majorEastAsia" w:hAnsi="Times New Roman" w:cs="Times New Roman"/>
          <w:sz w:val="24"/>
          <w:szCs w:val="24"/>
        </w:rPr>
        <w:t>•</w:t>
      </w:r>
      <w:r w:rsidRPr="00E9179E">
        <w:rPr>
          <w:rFonts w:ascii="Times New Roman" w:eastAsiaTheme="majorEastAsia" w:hAnsi="Times New Roman" w:cs="Times New Roman"/>
          <w:sz w:val="24"/>
          <w:szCs w:val="24"/>
        </w:rPr>
        <w:tab/>
        <w:t>podaci o broju učenika, razrednih odjela i zgrada -1</w:t>
      </w:r>
      <w:r>
        <w:rPr>
          <w:rFonts w:ascii="Times New Roman" w:eastAsiaTheme="majorEastAsia" w:hAnsi="Times New Roman" w:cs="Times New Roman"/>
          <w:sz w:val="24"/>
          <w:szCs w:val="24"/>
        </w:rPr>
        <w:t>71</w:t>
      </w:r>
      <w:r w:rsidRPr="00E9179E">
        <w:rPr>
          <w:rFonts w:ascii="Times New Roman" w:eastAsiaTheme="majorEastAsia" w:hAnsi="Times New Roman" w:cs="Times New Roman"/>
          <w:sz w:val="24"/>
          <w:szCs w:val="24"/>
        </w:rPr>
        <w:t xml:space="preserve"> učenik, 3 zgrade, 15 razrednih odjela</w:t>
      </w:r>
    </w:p>
    <w:p w14:paraId="447DD01A" w14:textId="5BD264D6" w:rsidR="00E9179E" w:rsidRPr="00E9179E" w:rsidRDefault="00E9179E" w:rsidP="00E9179E">
      <w:pPr>
        <w:pStyle w:val="Tijeloteksta-uvlaka2"/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E9179E">
        <w:rPr>
          <w:rFonts w:ascii="Times New Roman" w:eastAsiaTheme="majorEastAsia" w:hAnsi="Times New Roman" w:cs="Times New Roman"/>
          <w:sz w:val="24"/>
          <w:szCs w:val="24"/>
        </w:rPr>
        <w:t>•</w:t>
      </w:r>
      <w:r w:rsidRPr="00E9179E">
        <w:rPr>
          <w:rFonts w:ascii="Times New Roman" w:eastAsiaTheme="majorEastAsia" w:hAnsi="Times New Roman" w:cs="Times New Roman"/>
          <w:sz w:val="24"/>
          <w:szCs w:val="24"/>
        </w:rPr>
        <w:tab/>
        <w:t>podaci o broju učenika u prijevozu -1</w:t>
      </w:r>
      <w:r>
        <w:rPr>
          <w:rFonts w:ascii="Times New Roman" w:eastAsiaTheme="majorEastAsia" w:hAnsi="Times New Roman" w:cs="Times New Roman"/>
          <w:sz w:val="24"/>
          <w:szCs w:val="24"/>
        </w:rPr>
        <w:t>71</w:t>
      </w:r>
      <w:r w:rsidRPr="00E9179E">
        <w:rPr>
          <w:rFonts w:ascii="Times New Roman" w:eastAsiaTheme="majorEastAsia" w:hAnsi="Times New Roman" w:cs="Times New Roman"/>
          <w:sz w:val="24"/>
          <w:szCs w:val="24"/>
        </w:rPr>
        <w:t xml:space="preserve"> učenika</w:t>
      </w:r>
    </w:p>
    <w:p w14:paraId="29A559ED" w14:textId="77777777" w:rsidR="00E9179E" w:rsidRPr="00E9179E" w:rsidRDefault="00E9179E" w:rsidP="00E9179E">
      <w:pPr>
        <w:pStyle w:val="Tijeloteksta-uvlaka2"/>
        <w:spacing w:after="0" w:line="240" w:lineRule="auto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4777A2D4" w14:textId="77777777" w:rsidR="00E9179E" w:rsidRPr="00E9179E" w:rsidRDefault="00E9179E" w:rsidP="00E9179E">
      <w:pPr>
        <w:pStyle w:val="Tijeloteksta-uvlaka2"/>
        <w:spacing w:after="0" w:line="240" w:lineRule="auto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E9179E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RAZLOZI ODSTUPANJA </w:t>
      </w:r>
    </w:p>
    <w:p w14:paraId="53AE6EAA" w14:textId="77777777" w:rsidR="00E9179E" w:rsidRPr="00E9179E" w:rsidRDefault="00E9179E" w:rsidP="00E9179E">
      <w:pPr>
        <w:pStyle w:val="Tijeloteksta-uvlaka2"/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E9179E">
        <w:rPr>
          <w:rFonts w:ascii="Times New Roman" w:eastAsiaTheme="majorEastAsia" w:hAnsi="Times New Roman" w:cs="Times New Roman"/>
          <w:sz w:val="24"/>
          <w:szCs w:val="24"/>
        </w:rPr>
        <w:t>•</w:t>
      </w:r>
      <w:r w:rsidRPr="00E9179E">
        <w:rPr>
          <w:rFonts w:ascii="Times New Roman" w:eastAsiaTheme="majorEastAsia" w:hAnsi="Times New Roman" w:cs="Times New Roman"/>
          <w:sz w:val="24"/>
          <w:szCs w:val="24"/>
        </w:rPr>
        <w:tab/>
        <w:t xml:space="preserve">nema većih odstupanja </w:t>
      </w:r>
    </w:p>
    <w:p w14:paraId="65D84CD1" w14:textId="77777777" w:rsidR="00E9179E" w:rsidRPr="00E9179E" w:rsidRDefault="00E9179E" w:rsidP="00E9179E">
      <w:pPr>
        <w:pStyle w:val="Tijeloteksta-uvlaka2"/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14:paraId="3607DEB2" w14:textId="77777777" w:rsidR="00E9179E" w:rsidRPr="00E9179E" w:rsidRDefault="00E9179E" w:rsidP="00E9179E">
      <w:pPr>
        <w:pStyle w:val="Tijeloteksta-uvlaka2"/>
        <w:spacing w:after="0" w:line="240" w:lineRule="auto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E9179E">
        <w:rPr>
          <w:rFonts w:ascii="Times New Roman" w:eastAsiaTheme="majorEastAsia" w:hAnsi="Times New Roman" w:cs="Times New Roman"/>
          <w:b/>
          <w:bCs/>
          <w:sz w:val="24"/>
          <w:szCs w:val="24"/>
        </w:rPr>
        <w:t>POKAZATELJI USPJEŠNOSTI</w:t>
      </w:r>
    </w:p>
    <w:p w14:paraId="66F7144D" w14:textId="77777777" w:rsidR="00E9179E" w:rsidRPr="00E9179E" w:rsidRDefault="00E9179E" w:rsidP="00E9179E">
      <w:pPr>
        <w:pStyle w:val="Tijeloteksta-uvlaka2"/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E9179E">
        <w:rPr>
          <w:rFonts w:ascii="Times New Roman" w:eastAsiaTheme="majorEastAsia" w:hAnsi="Times New Roman" w:cs="Times New Roman"/>
          <w:sz w:val="24"/>
          <w:szCs w:val="24"/>
        </w:rPr>
        <w:t>•</w:t>
      </w:r>
      <w:r w:rsidRPr="00E9179E">
        <w:rPr>
          <w:rFonts w:ascii="Times New Roman" w:eastAsiaTheme="majorEastAsia" w:hAnsi="Times New Roman" w:cs="Times New Roman"/>
          <w:sz w:val="24"/>
          <w:szCs w:val="24"/>
        </w:rPr>
        <w:tab/>
        <w:t>Pokazatelji učinka: Uspješno provedeni predviđeni nastavni programi. Osigurani materijalni uvjeti za poslovanje škola</w:t>
      </w:r>
    </w:p>
    <w:p w14:paraId="2FD2AC4F" w14:textId="77777777" w:rsidR="00E9179E" w:rsidRPr="00E9179E" w:rsidRDefault="00E9179E" w:rsidP="00E9179E">
      <w:pPr>
        <w:pStyle w:val="Tijeloteksta-uvlaka2"/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E9179E">
        <w:rPr>
          <w:rFonts w:ascii="Times New Roman" w:eastAsiaTheme="majorEastAsia" w:hAnsi="Times New Roman" w:cs="Times New Roman"/>
          <w:sz w:val="24"/>
          <w:szCs w:val="24"/>
        </w:rPr>
        <w:t>•</w:t>
      </w:r>
      <w:r w:rsidRPr="00E9179E">
        <w:rPr>
          <w:rFonts w:ascii="Times New Roman" w:eastAsiaTheme="majorEastAsia" w:hAnsi="Times New Roman" w:cs="Times New Roman"/>
          <w:sz w:val="24"/>
          <w:szCs w:val="24"/>
        </w:rPr>
        <w:tab/>
        <w:t xml:space="preserve">Pokazatelji rezultata: Osigurana sredstava za minimalni standard u osnovnom školstvu: materijalni troškovi škola, energenti, prijevoz učenika, liječnički pregledi zaposlenika, čime </w:t>
      </w:r>
      <w:r w:rsidRPr="00E9179E">
        <w:rPr>
          <w:rFonts w:ascii="Times New Roman" w:eastAsiaTheme="majorEastAsia" w:hAnsi="Times New Roman" w:cs="Times New Roman"/>
          <w:sz w:val="24"/>
          <w:szCs w:val="24"/>
        </w:rPr>
        <w:lastRenderedPageBreak/>
        <w:t xml:space="preserve">se osigurava nesmetani odlazak i dolazak u škole za učenike i zaposlenike. Sustavna kontrola zdravlja zaposlenika u osnovnim školama. Školu pohađa 164 učenika u 15 razrednih odjeljenja. Prijevoz učenika koristiti 164 učenika, a liječničke će preglede obavit oko 15 zaposlenika škola. </w:t>
      </w:r>
    </w:p>
    <w:p w14:paraId="4029207A" w14:textId="77777777" w:rsidR="00E9179E" w:rsidRPr="00E9179E" w:rsidRDefault="00E9179E" w:rsidP="00E9179E">
      <w:pPr>
        <w:pStyle w:val="Tijeloteksta-uvlaka2"/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</w:p>
    <w:p w14:paraId="04CFB0A1" w14:textId="77777777" w:rsidR="00E9179E" w:rsidRPr="00E9179E" w:rsidRDefault="00E9179E" w:rsidP="00E9179E">
      <w:pPr>
        <w:pStyle w:val="Tijeloteksta-uvlaka2"/>
        <w:spacing w:after="0" w:line="240" w:lineRule="auto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E9179E">
        <w:rPr>
          <w:rFonts w:ascii="Times New Roman" w:eastAsiaTheme="majorEastAsia" w:hAnsi="Times New Roman" w:cs="Times New Roman"/>
          <w:b/>
          <w:bCs/>
          <w:sz w:val="24"/>
          <w:szCs w:val="24"/>
        </w:rPr>
        <w:t>IZVOR FINANCIRANJA</w:t>
      </w:r>
    </w:p>
    <w:p w14:paraId="2EB7CED4" w14:textId="77777777" w:rsidR="00E9179E" w:rsidRPr="00E9179E" w:rsidRDefault="00E9179E" w:rsidP="00E9179E">
      <w:pPr>
        <w:pStyle w:val="Tijeloteksta-uvlaka2"/>
        <w:spacing w:after="0" w:line="240" w:lineRule="auto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E9179E">
        <w:rPr>
          <w:rFonts w:ascii="Times New Roman" w:eastAsiaTheme="majorEastAsia" w:hAnsi="Times New Roman" w:cs="Times New Roman"/>
          <w:sz w:val="24"/>
          <w:szCs w:val="24"/>
        </w:rPr>
        <w:t>•</w:t>
      </w:r>
      <w:r w:rsidRPr="00E9179E">
        <w:rPr>
          <w:rFonts w:ascii="Times New Roman" w:eastAsiaTheme="majorEastAsia" w:hAnsi="Times New Roman" w:cs="Times New Roman"/>
          <w:sz w:val="24"/>
          <w:szCs w:val="24"/>
        </w:rPr>
        <w:tab/>
        <w:t>Opći prihodi i primici</w:t>
      </w:r>
    </w:p>
    <w:p w14:paraId="004AB1CA" w14:textId="77777777" w:rsidR="00E9179E" w:rsidRPr="002D00E4" w:rsidRDefault="00E9179E" w:rsidP="00E9179E">
      <w:pPr>
        <w:pStyle w:val="Tijeloteksta-uvlaka2"/>
        <w:spacing w:after="0" w:line="240" w:lineRule="auto"/>
        <w:jc w:val="both"/>
        <w:rPr>
          <w:rFonts w:ascii="Times New Roman" w:eastAsiaTheme="majorEastAsia" w:hAnsi="Times New Roman" w:cs="Times New Roman"/>
          <w:b/>
          <w:sz w:val="24"/>
          <w:szCs w:val="24"/>
        </w:rPr>
      </w:pPr>
    </w:p>
    <w:p w14:paraId="0FFA2148" w14:textId="77777777" w:rsid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81481485"/>
    </w:p>
    <w:bookmarkEnd w:id="1"/>
    <w:p w14:paraId="78524B03" w14:textId="77777777" w:rsidR="00EB2DD9" w:rsidRPr="00753CAB" w:rsidRDefault="00EB2DD9" w:rsidP="00EB2DD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NAZIV PROJEKTA</w:t>
      </w:r>
    </w:p>
    <w:p w14:paraId="79105D47" w14:textId="5DA79408" w:rsidR="00715193" w:rsidRDefault="00EB2DD9" w:rsidP="00EB2DD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KAPITALNO ULAGANJE – K100</w:t>
      </w:r>
      <w:r w:rsidR="00825BA1">
        <w:rPr>
          <w:rFonts w:ascii="Times New Roman" w:eastAsia="Times New Roman" w:hAnsi="Times New Roman" w:cs="Times New Roman"/>
          <w:b/>
          <w:bCs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="00825BA1">
        <w:rPr>
          <w:rFonts w:ascii="Times New Roman" w:eastAsia="Times New Roman" w:hAnsi="Times New Roman" w:cs="Times New Roman"/>
          <w:b/>
          <w:bCs/>
          <w:sz w:val="24"/>
          <w:szCs w:val="24"/>
        </w:rPr>
        <w:t>ENER</w:t>
      </w:r>
      <w:r w:rsidR="00E5336F"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 w:rsidR="00825BA1">
        <w:rPr>
          <w:rFonts w:ascii="Times New Roman" w:eastAsia="Times New Roman" w:hAnsi="Times New Roman" w:cs="Times New Roman"/>
          <w:b/>
          <w:bCs/>
          <w:sz w:val="24"/>
          <w:szCs w:val="24"/>
        </w:rPr>
        <w:t>ETSKA OBNOVA ZGRADE ŠKOLE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- </w:t>
      </w:r>
      <w:r w:rsidR="00715193">
        <w:rPr>
          <w:rFonts w:ascii="Times New Roman" w:eastAsia="Times New Roman" w:hAnsi="Times New Roman" w:cs="Times New Roman"/>
          <w:b/>
          <w:bCs/>
          <w:sz w:val="24"/>
          <w:szCs w:val="24"/>
        </w:rPr>
        <w:t>1.776.368,75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EUR</w:t>
      </w:r>
      <w:r w:rsidR="007151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814A0D6" w14:textId="0DC5D1DA" w:rsidR="00EB2DD9" w:rsidRPr="00753CAB" w:rsidRDefault="00715193" w:rsidP="00EB2DD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 888.184,38 U 2025. GODINI I 888.184,38 U 2026. GODINI.</w:t>
      </w:r>
    </w:p>
    <w:p w14:paraId="1A6AF734" w14:textId="77777777" w:rsidR="00EB2DD9" w:rsidRPr="00753CAB" w:rsidRDefault="00EB2DD9" w:rsidP="00EB2DD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9A47FB" w14:textId="77777777" w:rsidR="00EB2DD9" w:rsidRPr="00753CAB" w:rsidRDefault="00EB2DD9" w:rsidP="00EB2DD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OPIS PROJEKTA</w:t>
      </w:r>
    </w:p>
    <w:p w14:paraId="7DC82399" w14:textId="3910FD70" w:rsidR="00EB2DD9" w:rsidRPr="00753CAB" w:rsidRDefault="00FA3B43" w:rsidP="00EB2DD9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financiranje svih potrebnih dodatnih ulaganja za </w:t>
      </w:r>
      <w:r w:rsidR="00715193">
        <w:rPr>
          <w:rFonts w:ascii="Times New Roman" w:eastAsia="Times New Roman" w:hAnsi="Times New Roman" w:cs="Times New Roman"/>
          <w:sz w:val="24"/>
          <w:szCs w:val="24"/>
        </w:rPr>
        <w:t>energetsku obnovu zgrade</w:t>
      </w:r>
    </w:p>
    <w:p w14:paraId="020AA65D" w14:textId="77777777" w:rsidR="00EB2DD9" w:rsidRPr="00753CAB" w:rsidRDefault="00EB2DD9" w:rsidP="00EB2DD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9CE1F9" w14:textId="77777777" w:rsidR="00EB2DD9" w:rsidRPr="00753CAB" w:rsidRDefault="00EB2DD9" w:rsidP="00EB2DD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14:paraId="36960366" w14:textId="0E544881" w:rsidR="00EB2DD9" w:rsidRPr="00753CAB" w:rsidRDefault="00FA3B43" w:rsidP="00EB2DD9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dodatnim ulaganjima na </w:t>
      </w:r>
      <w:r w:rsidR="00715193">
        <w:rPr>
          <w:rFonts w:ascii="Times New Roman" w:eastAsia="Times New Roman" w:hAnsi="Times New Roman" w:cs="Times New Roman"/>
          <w:sz w:val="24"/>
          <w:szCs w:val="24"/>
        </w:rPr>
        <w:t>školskoj zgradi i energetskom obnovom smanjiti će se računi energente te će se sredstva moći usmjeriti na druge materijalne troškove</w:t>
      </w:r>
    </w:p>
    <w:p w14:paraId="340D26DD" w14:textId="77777777" w:rsidR="00EB2DD9" w:rsidRPr="00753CAB" w:rsidRDefault="00EB2DD9" w:rsidP="00EB2DD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98B8B5" w14:textId="77777777" w:rsidR="00EB2DD9" w:rsidRPr="00753CAB" w:rsidRDefault="00EB2DD9" w:rsidP="00EB2DD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14:paraId="5DB1B1A5" w14:textId="2851E0DB" w:rsidR="00EB2DD9" w:rsidRPr="00F97667" w:rsidRDefault="00FA3B43" w:rsidP="00EB2DD9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zbog starosti i dotrajalosti školskih objekata nužna su dodatna ulaganja na postojećim objektima čime će se kvaliteta nastave i boravka djece u školi unaprijediti</w:t>
      </w:r>
      <w:r w:rsidR="00715193">
        <w:rPr>
          <w:rFonts w:ascii="Times New Roman" w:eastAsia="Times New Roman" w:hAnsi="Times New Roman" w:cs="Times New Roman"/>
          <w:sz w:val="24"/>
          <w:szCs w:val="24"/>
        </w:rPr>
        <w:t xml:space="preserve"> te računi za energente smanjiti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F8E5CE" w14:textId="77777777" w:rsidR="00EB2DD9" w:rsidRPr="00753CAB" w:rsidRDefault="00EB2DD9" w:rsidP="00EB2DD9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94C1A9" w14:textId="77777777" w:rsidR="00EB2DD9" w:rsidRPr="00753CAB" w:rsidRDefault="00EB2DD9" w:rsidP="00EB2DD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PROJEKTA</w:t>
      </w:r>
    </w:p>
    <w:p w14:paraId="3F8D50C3" w14:textId="4AC3E5D8" w:rsidR="00EB2DD9" w:rsidRDefault="00FA3B43" w:rsidP="00EB2DD9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Državni pedagoški standard osnovnoškolskog i srednjoškolskog sustava odgoja i obrazovanja</w:t>
      </w:r>
    </w:p>
    <w:p w14:paraId="5F820FB3" w14:textId="77777777" w:rsidR="00FA3B43" w:rsidRPr="00FA3B43" w:rsidRDefault="00FA3B43" w:rsidP="00FA3B43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603005" w14:textId="77777777" w:rsidR="00EB2DD9" w:rsidRPr="00753CAB" w:rsidRDefault="00EB2DD9" w:rsidP="00EB2DD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14:paraId="241EE7DD" w14:textId="51648F49" w:rsidR="00EB2DD9" w:rsidRPr="00753CAB" w:rsidRDefault="00FA3B43" w:rsidP="00EB2DD9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Procijenjena vrijednost nabave </w:t>
      </w:r>
      <w:r w:rsidR="00715193">
        <w:rPr>
          <w:rFonts w:ascii="Times New Roman" w:eastAsia="Times New Roman" w:hAnsi="Times New Roman" w:cs="Times New Roman"/>
          <w:sz w:val="24"/>
          <w:szCs w:val="24"/>
        </w:rPr>
        <w:t>energetske obnove</w:t>
      </w:r>
    </w:p>
    <w:p w14:paraId="50B1DE07" w14:textId="77777777" w:rsidR="00EB2DD9" w:rsidRPr="00753CAB" w:rsidRDefault="00EB2DD9" w:rsidP="00EB2DD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9F9D17" w14:textId="77777777" w:rsidR="00EB2DD9" w:rsidRPr="00753CAB" w:rsidRDefault="00EB2DD9" w:rsidP="00EB2DD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14:paraId="505A606F" w14:textId="77777777" w:rsidR="00EB2DD9" w:rsidRPr="005F4283" w:rsidRDefault="00EB2DD9" w:rsidP="00EB2DD9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4283">
        <w:rPr>
          <w:rFonts w:ascii="Times New Roman" w:eastAsia="Times New Roman" w:hAnsi="Times New Roman" w:cs="Times New Roman"/>
          <w:sz w:val="24"/>
          <w:szCs w:val="24"/>
        </w:rPr>
        <w:t xml:space="preserve">Nema značajnih odstupanja </w:t>
      </w:r>
    </w:p>
    <w:p w14:paraId="36325D70" w14:textId="77777777" w:rsidR="00EB2DD9" w:rsidRPr="00753CAB" w:rsidRDefault="00EB2DD9" w:rsidP="00EB2DD9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3766BB" w14:textId="77777777" w:rsidR="00EB2DD9" w:rsidRPr="00753CAB" w:rsidRDefault="00EB2DD9" w:rsidP="00EB2DD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14:paraId="796CF3FD" w14:textId="17F2C897" w:rsidR="00EB2DD9" w:rsidRPr="00753CAB" w:rsidRDefault="00EB2DD9" w:rsidP="00EB2DD9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Pokazatelj učinka: </w:t>
      </w:r>
      <w:r w:rsidR="00715193">
        <w:rPr>
          <w:rFonts w:ascii="Times New Roman" w:eastAsia="Times New Roman" w:hAnsi="Times New Roman" w:cs="Times New Roman"/>
          <w:sz w:val="24"/>
          <w:szCs w:val="24"/>
        </w:rPr>
        <w:t>smanjenje troškova za energente</w:t>
      </w:r>
    </w:p>
    <w:p w14:paraId="63D92BDE" w14:textId="449397E9" w:rsidR="00EB2DD9" w:rsidRPr="00F97667" w:rsidRDefault="00EB2DD9" w:rsidP="00EB2DD9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7667">
        <w:rPr>
          <w:rFonts w:ascii="Times New Roman" w:eastAsia="Times New Roman" w:hAnsi="Times New Roman" w:cs="Times New Roman"/>
          <w:sz w:val="24"/>
          <w:szCs w:val="24"/>
        </w:rPr>
        <w:t xml:space="preserve">Pokazatelji rezultata: </w:t>
      </w:r>
      <w:r w:rsidR="00FA3B43">
        <w:rPr>
          <w:rFonts w:ascii="Times New Roman" w:eastAsia="Times New Roman" w:hAnsi="Times New Roman" w:cs="Times New Roman"/>
          <w:sz w:val="24"/>
          <w:szCs w:val="24"/>
        </w:rPr>
        <w:t xml:space="preserve">ulaganja u školske objekte sukladno pedagoškom standardu i potrebama škola </w:t>
      </w:r>
    </w:p>
    <w:p w14:paraId="1D74C056" w14:textId="77777777" w:rsidR="00EB2DD9" w:rsidRPr="00753CAB" w:rsidRDefault="00EB2DD9" w:rsidP="00EB2DD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03712B" w14:textId="77777777" w:rsidR="00EB2DD9" w:rsidRPr="00F97667" w:rsidRDefault="00EB2DD9" w:rsidP="00EB2DD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7667"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14:paraId="2A30820E" w14:textId="10E9CF0F" w:rsidR="004542D6" w:rsidRPr="00E5336F" w:rsidRDefault="00E5336F" w:rsidP="00753CAB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Pomoći</w:t>
      </w:r>
      <w:r w:rsidR="00C256E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715193">
        <w:rPr>
          <w:rFonts w:ascii="Times New Roman" w:eastAsia="Times New Roman" w:hAnsi="Times New Roman" w:cs="Times New Roman"/>
          <w:sz w:val="24"/>
          <w:szCs w:val="24"/>
        </w:rPr>
        <w:t xml:space="preserve">888.184,38 </w:t>
      </w:r>
      <w:r w:rsidR="00C256EE">
        <w:rPr>
          <w:rFonts w:ascii="Times New Roman" w:eastAsia="Times New Roman" w:hAnsi="Times New Roman" w:cs="Times New Roman"/>
          <w:sz w:val="24"/>
          <w:szCs w:val="24"/>
        </w:rPr>
        <w:t>EUR</w:t>
      </w:r>
    </w:p>
    <w:p w14:paraId="13A34868" w14:textId="77777777" w:rsidR="004542D6" w:rsidRDefault="004542D6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DE9304" w14:textId="21FA1FD1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NAZIV PROGRAMA</w:t>
      </w:r>
    </w:p>
    <w:p w14:paraId="2FBAAB17" w14:textId="77777777" w:rsidR="00753CAB" w:rsidRP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POJAČANI STANDARD U ŠKOLSTVU 1001</w:t>
      </w:r>
    </w:p>
    <w:p w14:paraId="27425266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5FD0A6" w14:textId="77777777" w:rsidR="00753CAB" w:rsidRPr="00753CAB" w:rsidRDefault="00753CAB" w:rsidP="00753C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753CAB">
        <w:rPr>
          <w:rFonts w:ascii="Times New Roman" w:eastAsia="Times New Roman" w:hAnsi="Times New Roman" w:cs="Times New Roman"/>
          <w:b/>
          <w:bCs/>
        </w:rPr>
        <w:t>MJERA IZ PLANA RAZVOJA ZAGREBAČKE ŽUPANIJE ZA PERIOD 2021. -2027.</w:t>
      </w:r>
    </w:p>
    <w:p w14:paraId="14D42F9F" w14:textId="77777777" w:rsidR="00753CAB" w:rsidRPr="00753CAB" w:rsidRDefault="00753CAB" w:rsidP="00753CA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753CAB">
        <w:rPr>
          <w:rFonts w:ascii="Times New Roman" w:eastAsia="Times New Roman" w:hAnsi="Times New Roman" w:cs="Times New Roman"/>
          <w:b/>
          <w:bCs/>
        </w:rPr>
        <w:t>Mjera: 4.3. – Unaprjeđenje odgojno – obrazovnih usluga</w:t>
      </w:r>
    </w:p>
    <w:p w14:paraId="2B33ACE5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3071"/>
        <w:gridCol w:w="1560"/>
        <w:gridCol w:w="1559"/>
        <w:gridCol w:w="1706"/>
      </w:tblGrid>
      <w:tr w:rsidR="00753CAB" w:rsidRPr="00753CAB" w14:paraId="4CA72F11" w14:textId="77777777" w:rsidTr="00F21B14">
        <w:trPr>
          <w:jc w:val="center"/>
        </w:trPr>
        <w:tc>
          <w:tcPr>
            <w:tcW w:w="1460" w:type="dxa"/>
            <w:vAlign w:val="center"/>
          </w:tcPr>
          <w:p w14:paraId="787CA7A0" w14:textId="77777777" w:rsidR="00753CAB" w:rsidRPr="00753CAB" w:rsidRDefault="00753CAB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753CAB">
              <w:rPr>
                <w:rFonts w:ascii="Calibri" w:eastAsia="Times New Roman" w:hAnsi="Calibri" w:cs="Times New Roman"/>
              </w:rPr>
              <w:t>OZNAKA PROGRAMA</w:t>
            </w:r>
          </w:p>
        </w:tc>
        <w:tc>
          <w:tcPr>
            <w:tcW w:w="3071" w:type="dxa"/>
            <w:vAlign w:val="center"/>
          </w:tcPr>
          <w:p w14:paraId="6137AE8B" w14:textId="77777777" w:rsidR="00753CAB" w:rsidRPr="00753CAB" w:rsidRDefault="00753CAB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753CAB">
              <w:rPr>
                <w:rFonts w:ascii="Calibri" w:eastAsia="Times New Roman" w:hAnsi="Calibri" w:cs="Times New Roman"/>
              </w:rPr>
              <w:t>NAZIV PROGRAMA</w:t>
            </w:r>
          </w:p>
        </w:tc>
        <w:tc>
          <w:tcPr>
            <w:tcW w:w="1560" w:type="dxa"/>
          </w:tcPr>
          <w:p w14:paraId="302FE96E" w14:textId="611D2488" w:rsidR="00753CAB" w:rsidRPr="00753CAB" w:rsidRDefault="00753CAB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753CAB">
              <w:rPr>
                <w:rFonts w:ascii="Calibri" w:eastAsia="Times New Roman" w:hAnsi="Calibri" w:cs="Times New Roman"/>
              </w:rPr>
              <w:t>202</w:t>
            </w:r>
            <w:r w:rsidR="006440B1">
              <w:rPr>
                <w:rFonts w:ascii="Calibri" w:eastAsia="Times New Roman" w:hAnsi="Calibri" w:cs="Times New Roman"/>
              </w:rPr>
              <w:t>6</w:t>
            </w:r>
            <w:r w:rsidRPr="00753CAB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1559" w:type="dxa"/>
          </w:tcPr>
          <w:p w14:paraId="391B001F" w14:textId="0670DDC4" w:rsidR="00753CAB" w:rsidRPr="00753CAB" w:rsidRDefault="00753CAB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753CAB">
              <w:rPr>
                <w:rFonts w:ascii="Calibri" w:eastAsia="Times New Roman" w:hAnsi="Calibri" w:cs="Times New Roman"/>
              </w:rPr>
              <w:t>202</w:t>
            </w:r>
            <w:r w:rsidR="006440B1">
              <w:rPr>
                <w:rFonts w:ascii="Calibri" w:eastAsia="Times New Roman" w:hAnsi="Calibri" w:cs="Times New Roman"/>
              </w:rPr>
              <w:t>7</w:t>
            </w:r>
            <w:r w:rsidRPr="00753CAB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1706" w:type="dxa"/>
          </w:tcPr>
          <w:p w14:paraId="5BE072F6" w14:textId="3A5CF1B0" w:rsidR="00753CAB" w:rsidRPr="00753CAB" w:rsidRDefault="00753CAB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753CAB">
              <w:rPr>
                <w:rFonts w:ascii="Calibri" w:eastAsia="Times New Roman" w:hAnsi="Calibri" w:cs="Times New Roman"/>
              </w:rPr>
              <w:t>202</w:t>
            </w:r>
            <w:r w:rsidR="006440B1">
              <w:rPr>
                <w:rFonts w:ascii="Calibri" w:eastAsia="Times New Roman" w:hAnsi="Calibri" w:cs="Times New Roman"/>
              </w:rPr>
              <w:t>8</w:t>
            </w:r>
            <w:r w:rsidRPr="00753CAB">
              <w:rPr>
                <w:rFonts w:ascii="Calibri" w:eastAsia="Times New Roman" w:hAnsi="Calibri" w:cs="Times New Roman"/>
              </w:rPr>
              <w:t>.</w:t>
            </w:r>
          </w:p>
        </w:tc>
      </w:tr>
      <w:tr w:rsidR="00E5336F" w:rsidRPr="00E5336F" w14:paraId="61A83312" w14:textId="77777777" w:rsidTr="00F21B14">
        <w:trPr>
          <w:jc w:val="center"/>
        </w:trPr>
        <w:tc>
          <w:tcPr>
            <w:tcW w:w="1460" w:type="dxa"/>
          </w:tcPr>
          <w:p w14:paraId="44C58800" w14:textId="77777777" w:rsidR="00753CAB" w:rsidRPr="00E9179E" w:rsidRDefault="00753CAB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E9179E">
              <w:rPr>
                <w:rFonts w:ascii="Calibri" w:eastAsia="Times New Roman" w:hAnsi="Calibri" w:cs="Times New Roman"/>
              </w:rPr>
              <w:t>1001</w:t>
            </w:r>
          </w:p>
        </w:tc>
        <w:tc>
          <w:tcPr>
            <w:tcW w:w="3071" w:type="dxa"/>
          </w:tcPr>
          <w:p w14:paraId="68FF4642" w14:textId="77777777" w:rsidR="00753CAB" w:rsidRPr="00E9179E" w:rsidRDefault="00753CAB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E9179E">
              <w:rPr>
                <w:rFonts w:ascii="Calibri" w:eastAsia="Times New Roman" w:hAnsi="Calibri" w:cs="Times New Roman"/>
              </w:rPr>
              <w:t>POJAČANI STANDARD U ŠKOLSTVU</w:t>
            </w:r>
          </w:p>
        </w:tc>
        <w:tc>
          <w:tcPr>
            <w:tcW w:w="1560" w:type="dxa"/>
            <w:vAlign w:val="center"/>
          </w:tcPr>
          <w:p w14:paraId="24373F26" w14:textId="25C48E12" w:rsidR="00753CAB" w:rsidRPr="00E9179E" w:rsidRDefault="00E9179E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E9179E">
              <w:rPr>
                <w:rFonts w:ascii="Calibri" w:eastAsia="Times New Roman" w:hAnsi="Calibri" w:cs="Times New Roman"/>
              </w:rPr>
              <w:t>134.479,00</w:t>
            </w:r>
            <w:r w:rsidR="00F21B14" w:rsidRPr="00E9179E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67E613B" w14:textId="3F8BEF49" w:rsidR="00753CAB" w:rsidRPr="00E9179E" w:rsidRDefault="00E9179E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E9179E">
              <w:rPr>
                <w:rFonts w:ascii="Calibri" w:eastAsia="Times New Roman" w:hAnsi="Calibri" w:cs="Times New Roman"/>
              </w:rPr>
              <w:t xml:space="preserve">134,479,00 </w:t>
            </w:r>
          </w:p>
        </w:tc>
        <w:tc>
          <w:tcPr>
            <w:tcW w:w="1706" w:type="dxa"/>
            <w:vAlign w:val="center"/>
          </w:tcPr>
          <w:p w14:paraId="6964F8C3" w14:textId="4C2FF3BB" w:rsidR="00753CAB" w:rsidRPr="00E9179E" w:rsidRDefault="00E9179E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E9179E">
              <w:rPr>
                <w:rFonts w:ascii="Calibri" w:eastAsia="Times New Roman" w:hAnsi="Calibri" w:cs="Times New Roman"/>
              </w:rPr>
              <w:t>134.479,00</w:t>
            </w:r>
            <w:r w:rsidR="00F21B14" w:rsidRPr="00E9179E">
              <w:rPr>
                <w:rFonts w:ascii="Calibri" w:eastAsia="Times New Roman" w:hAnsi="Calibri" w:cs="Times New Roman"/>
              </w:rPr>
              <w:t xml:space="preserve"> </w:t>
            </w:r>
          </w:p>
        </w:tc>
      </w:tr>
      <w:tr w:rsidR="00E5336F" w:rsidRPr="00E5336F" w14:paraId="0566A48A" w14:textId="77777777" w:rsidTr="00F21B14">
        <w:trPr>
          <w:jc w:val="center"/>
        </w:trPr>
        <w:tc>
          <w:tcPr>
            <w:tcW w:w="1460" w:type="dxa"/>
          </w:tcPr>
          <w:p w14:paraId="0CBC1867" w14:textId="77777777" w:rsidR="00753CAB" w:rsidRPr="00E9179E" w:rsidRDefault="00753CAB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E9179E">
              <w:rPr>
                <w:rFonts w:ascii="Calibri" w:eastAsia="Times New Roman" w:hAnsi="Calibri" w:cs="Times New Roman"/>
              </w:rPr>
              <w:t>1002</w:t>
            </w:r>
          </w:p>
        </w:tc>
        <w:tc>
          <w:tcPr>
            <w:tcW w:w="3071" w:type="dxa"/>
          </w:tcPr>
          <w:p w14:paraId="2700D93F" w14:textId="77777777" w:rsidR="00753CAB" w:rsidRPr="00E9179E" w:rsidRDefault="00753CAB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E9179E">
              <w:rPr>
                <w:rFonts w:ascii="Calibri" w:eastAsia="Times New Roman" w:hAnsi="Calibri" w:cs="Times New Roman"/>
              </w:rPr>
              <w:t>KAPITALNO ULAGANJE</w:t>
            </w:r>
          </w:p>
        </w:tc>
        <w:tc>
          <w:tcPr>
            <w:tcW w:w="1560" w:type="dxa"/>
            <w:vAlign w:val="center"/>
          </w:tcPr>
          <w:p w14:paraId="669B17B5" w14:textId="7C25E095" w:rsidR="00753CAB" w:rsidRPr="00E9179E" w:rsidRDefault="00E9179E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E9179E">
              <w:rPr>
                <w:rFonts w:ascii="Calibri" w:eastAsia="Times New Roman" w:hAnsi="Calibri" w:cs="Times New Roman"/>
              </w:rPr>
              <w:t>2.000,00</w:t>
            </w:r>
          </w:p>
        </w:tc>
        <w:tc>
          <w:tcPr>
            <w:tcW w:w="1559" w:type="dxa"/>
            <w:vAlign w:val="center"/>
          </w:tcPr>
          <w:p w14:paraId="66E96214" w14:textId="75367240" w:rsidR="00753CAB" w:rsidRPr="00E9179E" w:rsidRDefault="00E9179E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E9179E">
              <w:rPr>
                <w:rFonts w:ascii="Calibri" w:eastAsia="Times New Roman" w:hAnsi="Calibri" w:cs="Times New Roman"/>
              </w:rPr>
              <w:t>2.000,00</w:t>
            </w:r>
          </w:p>
        </w:tc>
        <w:tc>
          <w:tcPr>
            <w:tcW w:w="1706" w:type="dxa"/>
            <w:vAlign w:val="center"/>
          </w:tcPr>
          <w:p w14:paraId="2264859D" w14:textId="4116DD32" w:rsidR="00753CAB" w:rsidRPr="00E9179E" w:rsidRDefault="00E9179E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E9179E">
              <w:rPr>
                <w:rFonts w:ascii="Calibri" w:eastAsia="Times New Roman" w:hAnsi="Calibri" w:cs="Times New Roman"/>
              </w:rPr>
              <w:t>2.000,00</w:t>
            </w:r>
          </w:p>
        </w:tc>
      </w:tr>
      <w:tr w:rsidR="00E5336F" w:rsidRPr="00E5336F" w14:paraId="7855AB92" w14:textId="77777777" w:rsidTr="00F21B14">
        <w:trPr>
          <w:jc w:val="center"/>
        </w:trPr>
        <w:tc>
          <w:tcPr>
            <w:tcW w:w="1460" w:type="dxa"/>
          </w:tcPr>
          <w:p w14:paraId="4DC30711" w14:textId="77777777" w:rsidR="00753CAB" w:rsidRPr="00E9179E" w:rsidRDefault="00753CAB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E9179E">
              <w:rPr>
                <w:rFonts w:ascii="Calibri" w:eastAsia="Times New Roman" w:hAnsi="Calibri" w:cs="Times New Roman"/>
              </w:rPr>
              <w:t>1003</w:t>
            </w:r>
          </w:p>
        </w:tc>
        <w:tc>
          <w:tcPr>
            <w:tcW w:w="3071" w:type="dxa"/>
          </w:tcPr>
          <w:p w14:paraId="4DF2F536" w14:textId="77777777" w:rsidR="00753CAB" w:rsidRPr="00E9179E" w:rsidRDefault="00753CAB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E9179E">
              <w:rPr>
                <w:rFonts w:ascii="Calibri" w:eastAsia="Times New Roman" w:hAnsi="Calibri" w:cs="Times New Roman"/>
              </w:rPr>
              <w:t>TEKUĆE I INVESTICIJSKO ODRŽAVANJE U ŠKOLSTVU</w:t>
            </w:r>
          </w:p>
        </w:tc>
        <w:tc>
          <w:tcPr>
            <w:tcW w:w="1560" w:type="dxa"/>
            <w:vAlign w:val="center"/>
          </w:tcPr>
          <w:p w14:paraId="7CB5F0E1" w14:textId="3D20C7FC" w:rsidR="00753CAB" w:rsidRPr="00E9179E" w:rsidRDefault="00E9179E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E9179E">
              <w:rPr>
                <w:rFonts w:ascii="Calibri" w:eastAsia="Times New Roman" w:hAnsi="Calibri" w:cs="Times New Roman"/>
              </w:rPr>
              <w:t>3.000,00</w:t>
            </w:r>
          </w:p>
        </w:tc>
        <w:tc>
          <w:tcPr>
            <w:tcW w:w="1559" w:type="dxa"/>
            <w:vAlign w:val="center"/>
          </w:tcPr>
          <w:p w14:paraId="6AE6E6E4" w14:textId="66ADE3C2" w:rsidR="00753CAB" w:rsidRPr="00E9179E" w:rsidRDefault="00E9179E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E9179E">
              <w:rPr>
                <w:rFonts w:ascii="Calibri" w:eastAsia="Times New Roman" w:hAnsi="Calibri" w:cs="Times New Roman"/>
              </w:rPr>
              <w:t>3.000,00</w:t>
            </w:r>
          </w:p>
        </w:tc>
        <w:tc>
          <w:tcPr>
            <w:tcW w:w="1706" w:type="dxa"/>
            <w:vAlign w:val="center"/>
          </w:tcPr>
          <w:p w14:paraId="37349C1C" w14:textId="38128B28" w:rsidR="00753CAB" w:rsidRPr="00E9179E" w:rsidRDefault="00E9179E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E9179E">
              <w:rPr>
                <w:rFonts w:ascii="Calibri" w:eastAsia="Times New Roman" w:hAnsi="Calibri" w:cs="Times New Roman"/>
              </w:rPr>
              <w:t>3.000,00</w:t>
            </w:r>
          </w:p>
        </w:tc>
      </w:tr>
      <w:tr w:rsidR="00753CAB" w:rsidRPr="00E5336F" w14:paraId="1A99E10F" w14:textId="77777777" w:rsidTr="00F21B14">
        <w:trPr>
          <w:jc w:val="center"/>
        </w:trPr>
        <w:tc>
          <w:tcPr>
            <w:tcW w:w="4531" w:type="dxa"/>
            <w:gridSpan w:val="2"/>
          </w:tcPr>
          <w:p w14:paraId="09A3F23C" w14:textId="77777777" w:rsidR="00753CAB" w:rsidRPr="00E9179E" w:rsidRDefault="00753CAB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b/>
                <w:bCs/>
              </w:rPr>
            </w:pPr>
            <w:r w:rsidRPr="00E9179E">
              <w:rPr>
                <w:rFonts w:ascii="Calibri" w:eastAsia="Times New Roman" w:hAnsi="Calibri" w:cs="Times New Roman"/>
                <w:b/>
                <w:bCs/>
              </w:rPr>
              <w:t xml:space="preserve">Ukupno glava </w:t>
            </w:r>
          </w:p>
        </w:tc>
        <w:tc>
          <w:tcPr>
            <w:tcW w:w="1560" w:type="dxa"/>
            <w:vAlign w:val="center"/>
          </w:tcPr>
          <w:p w14:paraId="71909460" w14:textId="54E8A028" w:rsidR="00753CAB" w:rsidRPr="00E9179E" w:rsidRDefault="00E9179E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b/>
                <w:bCs/>
              </w:rPr>
            </w:pPr>
            <w:r w:rsidRPr="00E9179E">
              <w:rPr>
                <w:rFonts w:ascii="Calibri" w:eastAsia="Times New Roman" w:hAnsi="Calibri" w:cs="Times New Roman"/>
              </w:rPr>
              <w:t>139.479,00</w:t>
            </w:r>
            <w:r w:rsidR="00F21B14" w:rsidRPr="00E9179E">
              <w:rPr>
                <w:rFonts w:ascii="Calibri" w:eastAsia="Times New Roman" w:hAnsi="Calibri" w:cs="Times New Roman"/>
              </w:rPr>
              <w:t xml:space="preserve"> EUR</w:t>
            </w:r>
          </w:p>
        </w:tc>
        <w:tc>
          <w:tcPr>
            <w:tcW w:w="1559" w:type="dxa"/>
            <w:vAlign w:val="center"/>
          </w:tcPr>
          <w:p w14:paraId="52992A00" w14:textId="614F6CF0" w:rsidR="00753CAB" w:rsidRPr="00E9179E" w:rsidRDefault="00E9179E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b/>
                <w:bCs/>
              </w:rPr>
            </w:pPr>
            <w:r w:rsidRPr="00E9179E">
              <w:rPr>
                <w:rFonts w:ascii="Calibri" w:eastAsia="Times New Roman" w:hAnsi="Calibri" w:cs="Times New Roman"/>
              </w:rPr>
              <w:t>139.479,00 EUR</w:t>
            </w:r>
          </w:p>
        </w:tc>
        <w:tc>
          <w:tcPr>
            <w:tcW w:w="1706" w:type="dxa"/>
            <w:vAlign w:val="center"/>
          </w:tcPr>
          <w:p w14:paraId="58ED170B" w14:textId="2C4131DE" w:rsidR="00753CAB" w:rsidRPr="00E9179E" w:rsidRDefault="00E9179E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b/>
                <w:bCs/>
              </w:rPr>
            </w:pPr>
            <w:r w:rsidRPr="00E9179E">
              <w:rPr>
                <w:rFonts w:ascii="Calibri" w:eastAsia="Times New Roman" w:hAnsi="Calibri" w:cs="Times New Roman"/>
              </w:rPr>
              <w:t>139.479,00</w:t>
            </w:r>
            <w:r w:rsidR="00F21B14" w:rsidRPr="00E9179E">
              <w:rPr>
                <w:rFonts w:ascii="Calibri" w:eastAsia="Times New Roman" w:hAnsi="Calibri" w:cs="Times New Roman"/>
              </w:rPr>
              <w:t xml:space="preserve"> EUR</w:t>
            </w:r>
          </w:p>
        </w:tc>
      </w:tr>
    </w:tbl>
    <w:p w14:paraId="1C5BAAAF" w14:textId="77777777" w:rsidR="00753CAB" w:rsidRPr="00E5336F" w:rsidRDefault="00753CAB" w:rsidP="00753CAB">
      <w:pPr>
        <w:spacing w:after="0" w:line="276" w:lineRule="auto"/>
        <w:jc w:val="both"/>
        <w:rPr>
          <w:rFonts w:ascii="Calibri" w:eastAsia="Times New Roman" w:hAnsi="Calibri" w:cs="Times New Roman"/>
          <w:b/>
          <w:bCs/>
          <w:color w:val="FF0000"/>
        </w:rPr>
      </w:pPr>
    </w:p>
    <w:p w14:paraId="03AFB1D4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OPIS PROGRAMA</w:t>
      </w:r>
    </w:p>
    <w:p w14:paraId="0645B29D" w14:textId="77777777" w:rsidR="00753CAB" w:rsidRP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Radi se programu pojačanog standarda u školstvu – projekti koji podižu razinu odgoja i obrazovanja u školama Zagrebačke županije, zadovoljavaju specifične potrebe djece i mladih, te potiču razvoj znanja i vještina učenika kroz izvannastavne i izvanškolske programe. </w:t>
      </w:r>
    </w:p>
    <w:p w14:paraId="3AE1E509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1C665C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14:paraId="678F93F6" w14:textId="77777777" w:rsidR="00753CAB" w:rsidRP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Zadržavanje postojećih standarda u školstvu, poticanje novih projekata i aktivnosti, te osiguranje uvjeta za unaprjeđenje kvalitete života djece i mladeži  </w:t>
      </w:r>
    </w:p>
    <w:p w14:paraId="0A2C3B95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F6763A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14:paraId="53228AA0" w14:textId="77777777" w:rsidR="00753CAB" w:rsidRP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poticanje darovitih i socijalno ugroženih učenika i studenata kroz sustav stipendiranja</w:t>
      </w:r>
    </w:p>
    <w:p w14:paraId="6F2D0A1E" w14:textId="77777777" w:rsidR="00753CAB" w:rsidRP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organizacija županijskih natjecanja, te nagrađivanje najuspješnijih učenika</w:t>
      </w:r>
    </w:p>
    <w:p w14:paraId="2DEA139D" w14:textId="77777777" w:rsidR="00753CAB" w:rsidRP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realizacija projekata i aktivnosti koji učenicima omogućavaju razvoj dodatnih znanja i vještina </w:t>
      </w:r>
    </w:p>
    <w:p w14:paraId="07FF4B79" w14:textId="77777777" w:rsidR="00753CAB" w:rsidRP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razvijanje ekološke svijesti i provođenje programa zaštite okoliša</w:t>
      </w:r>
    </w:p>
    <w:p w14:paraId="67FF27D6" w14:textId="77777777" w:rsidR="00753CAB" w:rsidRP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prevencija nasilja među djecom i mladima</w:t>
      </w:r>
    </w:p>
    <w:p w14:paraId="42A83680" w14:textId="77777777" w:rsidR="00753CAB" w:rsidRP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potpore projektima međunarodne suradnje i partnerstva u EU projektima</w:t>
      </w:r>
    </w:p>
    <w:p w14:paraId="4A3FACB5" w14:textId="77777777" w:rsidR="00753CAB" w:rsidRP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energetska učinkovitost u školama</w:t>
      </w:r>
    </w:p>
    <w:p w14:paraId="07D17E4A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E68AE4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PROGRAMA</w:t>
      </w:r>
    </w:p>
    <w:p w14:paraId="496B1489" w14:textId="77777777" w:rsidR="00753CAB" w:rsidRP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Zakon o lokalnoj i područnoj (regionalnoj) samoupravi</w:t>
      </w:r>
    </w:p>
    <w:p w14:paraId="034E5BC4" w14:textId="5F715822" w:rsidR="00753CAB" w:rsidRPr="002D00E4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Zakon o odgoju i obrazovanju u osnovnoj i srednjoj školi</w:t>
      </w:r>
    </w:p>
    <w:p w14:paraId="3CF91C93" w14:textId="77777777" w:rsidR="00F97667" w:rsidRPr="00753CAB" w:rsidRDefault="00F97667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231AC8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NAZIV AKTIVNOSTI</w:t>
      </w:r>
    </w:p>
    <w:p w14:paraId="0DC76DC9" w14:textId="7EF740A2" w:rsidR="00753CAB" w:rsidRP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E-TEHNIČAR –  1001 T1000041</w:t>
      </w:r>
      <w:r w:rsidR="00F21B14">
        <w:rPr>
          <w:rFonts w:ascii="Times New Roman" w:eastAsia="Times New Roman" w:hAnsi="Times New Roman" w:cs="Times New Roman"/>
          <w:b/>
          <w:sz w:val="24"/>
          <w:szCs w:val="24"/>
        </w:rPr>
        <w:t>- 5</w:t>
      </w:r>
      <w:r w:rsidR="00E5336F">
        <w:rPr>
          <w:rFonts w:ascii="Times New Roman" w:eastAsia="Times New Roman" w:hAnsi="Times New Roman" w:cs="Times New Roman"/>
          <w:b/>
          <w:sz w:val="24"/>
          <w:szCs w:val="24"/>
        </w:rPr>
        <w:t xml:space="preserve">31,00 </w:t>
      </w:r>
      <w:r w:rsidR="00F21B14">
        <w:rPr>
          <w:rFonts w:ascii="Times New Roman" w:eastAsia="Times New Roman" w:hAnsi="Times New Roman" w:cs="Times New Roman"/>
          <w:b/>
          <w:sz w:val="24"/>
          <w:szCs w:val="24"/>
        </w:rPr>
        <w:t>EUR</w:t>
      </w:r>
    </w:p>
    <w:p w14:paraId="36CB7DA1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9F5983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14:paraId="7739D020" w14:textId="77777777" w:rsidR="00753CAB" w:rsidRP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53CAB">
        <w:rPr>
          <w:rFonts w:ascii="Times New Roman" w:eastAsia="Times New Roman" w:hAnsi="Times New Roman" w:cs="Times New Roman"/>
          <w:sz w:val="24"/>
          <w:szCs w:val="24"/>
        </w:rPr>
        <w:t>Carnet</w:t>
      </w:r>
      <w:proofErr w:type="spellEnd"/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 je pokrenuo program kojim oprema županijske školske informatičkom opremom, prema ugovoru je Zagrebačka županija dužna sufinancirati rad djelatnika škola za održavanje opreme. </w:t>
      </w:r>
    </w:p>
    <w:p w14:paraId="7FF25E26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12C1D5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14:paraId="3AA2BCC1" w14:textId="77777777" w:rsidR="00753CAB" w:rsidRP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Poboljšavanje kvalitete izvođenja nastave</w:t>
      </w:r>
    </w:p>
    <w:p w14:paraId="103010AF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FCB183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14:paraId="5F32C14F" w14:textId="77777777" w:rsidR="00753CAB" w:rsidRP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Opremanje škola sukladno prema Državnom pedagoškom standardu</w:t>
      </w:r>
    </w:p>
    <w:p w14:paraId="392EE1EB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9DD5A1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AKTIVNOSTI</w:t>
      </w:r>
    </w:p>
    <w:p w14:paraId="0019527D" w14:textId="77777777" w:rsidR="00753CAB" w:rsidRP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Državni pedagoški standard osnovnoškolskog sustava odgoja i obrazovanja</w:t>
      </w:r>
    </w:p>
    <w:p w14:paraId="667E4672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6176BC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14:paraId="5714B9F3" w14:textId="77777777" w:rsidR="00753CAB" w:rsidRP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stvarni troškovi iz prethodnih godina</w:t>
      </w:r>
    </w:p>
    <w:p w14:paraId="512E8D32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EBA2EA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14:paraId="6A52FF87" w14:textId="5EBD7751" w:rsidR="00753CAB" w:rsidRPr="005F4283" w:rsidRDefault="00753CAB" w:rsidP="0031083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09976397"/>
      <w:r w:rsidRPr="005F4283">
        <w:rPr>
          <w:rFonts w:ascii="Times New Roman" w:eastAsia="Times New Roman" w:hAnsi="Times New Roman" w:cs="Times New Roman"/>
          <w:sz w:val="24"/>
          <w:szCs w:val="24"/>
        </w:rPr>
        <w:t>Nema značajnih odstupanja</w:t>
      </w:r>
      <w:r w:rsidR="004E3700" w:rsidRPr="005F42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2"/>
    </w:p>
    <w:p w14:paraId="25973904" w14:textId="77777777" w:rsidR="005F4283" w:rsidRPr="005F4283" w:rsidRDefault="005F4283" w:rsidP="0031083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21D016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14:paraId="6538A100" w14:textId="77777777" w:rsidR="00753CAB" w:rsidRP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Pokazatelji učinka: Poboljšanje kvalitete izvođenja nastave</w:t>
      </w:r>
    </w:p>
    <w:p w14:paraId="48856201" w14:textId="52D72670" w:rsidR="00753CAB" w:rsidRPr="005F4283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4283">
        <w:rPr>
          <w:rFonts w:ascii="Times New Roman" w:eastAsia="Times New Roman" w:hAnsi="Times New Roman" w:cs="Times New Roman"/>
          <w:sz w:val="24"/>
          <w:szCs w:val="24"/>
        </w:rPr>
        <w:t xml:space="preserve">Pokazatelji rezultata: Sudjelovanje škola u projektu e- tehničar, redovito održavanje informatičke opreme, te dodjela sredstva školama za provedbu projekta E – tehničari </w:t>
      </w:r>
    </w:p>
    <w:p w14:paraId="400D9482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071864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14:paraId="7F3F9402" w14:textId="77777777" w:rsidR="00753CAB" w:rsidRP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Opći prihodi i primici</w:t>
      </w:r>
    </w:p>
    <w:p w14:paraId="451E0F35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3A2F1C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lk153450504"/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NAZIV PROJEKTA</w:t>
      </w:r>
    </w:p>
    <w:p w14:paraId="2C2E0A42" w14:textId="299FB46E" w:rsidR="00753CAB" w:rsidRP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PRSTEN POTPORE </w:t>
      </w:r>
      <w:r w:rsidR="00F97667">
        <w:rPr>
          <w:rFonts w:ascii="Times New Roman" w:eastAsia="Times New Roman" w:hAnsi="Times New Roman" w:cs="Times New Roman"/>
          <w:b/>
          <w:bCs/>
          <w:sz w:val="24"/>
          <w:szCs w:val="24"/>
        </w:rPr>
        <w:t>VI</w:t>
      </w:r>
      <w:r w:rsidR="00E5336F">
        <w:rPr>
          <w:rFonts w:ascii="Times New Roman" w:eastAsia="Times New Roman" w:hAnsi="Times New Roman" w:cs="Times New Roman"/>
          <w:b/>
          <w:bCs/>
          <w:sz w:val="24"/>
          <w:szCs w:val="24"/>
        </w:rPr>
        <w:t>I  I VIII</w:t>
      </w:r>
      <w:r w:rsidRPr="00753CAB">
        <w:rPr>
          <w:rFonts w:ascii="Times New Roman" w:eastAsia="Times New Roman" w:hAnsi="Times New Roman" w:cs="Times New Roman"/>
          <w:b/>
          <w:bCs/>
          <w:sz w:val="24"/>
          <w:szCs w:val="24"/>
        </w:rPr>
        <w:t>.– 1001 T1000</w:t>
      </w:r>
      <w:r w:rsidR="00F97667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E5336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753C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21B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 w:rsidR="00E5336F">
        <w:rPr>
          <w:rFonts w:ascii="Times New Roman" w:eastAsia="Times New Roman" w:hAnsi="Times New Roman" w:cs="Times New Roman"/>
          <w:b/>
          <w:bCs/>
          <w:sz w:val="24"/>
          <w:szCs w:val="24"/>
        </w:rPr>
        <w:t>124.990,00</w:t>
      </w:r>
      <w:r w:rsidR="00F21B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EUR</w:t>
      </w:r>
    </w:p>
    <w:p w14:paraId="7D4C4B95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FC8983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OPIS PROJEKTA</w:t>
      </w:r>
    </w:p>
    <w:p w14:paraId="5D34667E" w14:textId="77777777" w:rsidR="00753CAB" w:rsidRPr="00753CAB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sufinanciranje rada pomoćnika u nastavi i stručnih komunikacijskih posrednika za učenike s teškoćama u razvoju u osnovnim i srednjim školama Zagrebačke županije </w:t>
      </w:r>
    </w:p>
    <w:p w14:paraId="3E4CCC03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3B5992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14:paraId="36E7FEA5" w14:textId="77777777" w:rsidR="00753CAB" w:rsidRPr="00753CAB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omogućiti jednake uvjete školovanja za sve učenike koji pohađaju redovite osnovnoškolske i srednjoškolske odgojno-obrazovne ustanove na području Zagrebačke županije</w:t>
      </w:r>
    </w:p>
    <w:p w14:paraId="7D20DA27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5DFEAE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14:paraId="6100446E" w14:textId="77777777" w:rsidR="00753CAB" w:rsidRPr="00753CAB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lastRenderedPageBreak/>
        <w:t>omogućiti učenicima s teškoćama u razvoju obrazovanje u skladu s njihovim mogućnostima</w:t>
      </w:r>
    </w:p>
    <w:p w14:paraId="624E2D77" w14:textId="2DA36E38" w:rsidR="00753CAB" w:rsidRPr="00F97667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7667">
        <w:rPr>
          <w:rFonts w:ascii="Times New Roman" w:eastAsia="Times New Roman" w:hAnsi="Times New Roman" w:cs="Times New Roman"/>
          <w:sz w:val="24"/>
          <w:szCs w:val="24"/>
        </w:rPr>
        <w:t>zapošljavanje</w:t>
      </w:r>
      <w:r w:rsidR="005F4283" w:rsidRPr="00F976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336F">
        <w:rPr>
          <w:rFonts w:ascii="Times New Roman" w:eastAsia="Times New Roman" w:hAnsi="Times New Roman" w:cs="Times New Roman"/>
          <w:sz w:val="24"/>
          <w:szCs w:val="24"/>
        </w:rPr>
        <w:t>6</w:t>
      </w:r>
      <w:r w:rsidR="007151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7667">
        <w:rPr>
          <w:rFonts w:ascii="Times New Roman" w:eastAsia="Times New Roman" w:hAnsi="Times New Roman" w:cs="Times New Roman"/>
          <w:sz w:val="24"/>
          <w:szCs w:val="24"/>
          <w:lang w:eastAsia="hr-HR"/>
        </w:rPr>
        <w:t>pomoćnika u nastavi i 1 stručnog komunikacijskog posrednika</w:t>
      </w:r>
    </w:p>
    <w:p w14:paraId="6C331195" w14:textId="77777777" w:rsidR="00753CAB" w:rsidRPr="00753CAB" w:rsidRDefault="00753CAB" w:rsidP="00753CA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367BC8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PROJEKTA</w:t>
      </w:r>
    </w:p>
    <w:p w14:paraId="0B37B533" w14:textId="77777777" w:rsidR="00753CAB" w:rsidRPr="00753CAB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Zakon o lokalnoj i područnoj (regionalnoj) samoupravi</w:t>
      </w:r>
    </w:p>
    <w:p w14:paraId="732F1DA5" w14:textId="77777777" w:rsidR="00753CAB" w:rsidRPr="00753CAB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Zakon o odgoju i obrazovanju u osnovnoj i srednjoj školi</w:t>
      </w:r>
    </w:p>
    <w:p w14:paraId="71914504" w14:textId="77777777" w:rsidR="00753CAB" w:rsidRPr="00753CAB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Pravilnik o pomoćnicima u nastavi i stručnim komunikacijskim posrednicima</w:t>
      </w:r>
    </w:p>
    <w:p w14:paraId="6D1190E1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EFED44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14:paraId="706E2856" w14:textId="7918F205" w:rsidR="00753CAB" w:rsidRPr="00753CAB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Podaci  škol</w:t>
      </w:r>
      <w:r w:rsidR="002E588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 o broju potrebnih pomoćnika – analiza potreba  </w:t>
      </w:r>
    </w:p>
    <w:p w14:paraId="4D0E54E4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DB8D2A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14:paraId="36C35209" w14:textId="49802094" w:rsidR="00753CAB" w:rsidRPr="005F4283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4283">
        <w:rPr>
          <w:rFonts w:ascii="Times New Roman" w:eastAsia="Times New Roman" w:hAnsi="Times New Roman" w:cs="Times New Roman"/>
          <w:sz w:val="24"/>
          <w:szCs w:val="24"/>
        </w:rPr>
        <w:t xml:space="preserve">Nema značajnih odstupanja </w:t>
      </w:r>
    </w:p>
    <w:p w14:paraId="7E2EEB92" w14:textId="77777777" w:rsidR="00753CAB" w:rsidRPr="00753CAB" w:rsidRDefault="00753CAB" w:rsidP="00753CA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104B1B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14:paraId="311E2972" w14:textId="683E4CEE" w:rsidR="00753CAB" w:rsidRPr="00753CAB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Pokazatelj učinka: ugovori o radu s pomoćnicima, uvjerenja o stručnoj osposobljenosti pomoćnika u nastavi,  izvješća stručnih suradnika osnovnih škola</w:t>
      </w:r>
    </w:p>
    <w:p w14:paraId="6D28BDB2" w14:textId="4CECC1FE" w:rsidR="00753CAB" w:rsidRPr="00F97667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7667">
        <w:rPr>
          <w:rFonts w:ascii="Times New Roman" w:eastAsia="Times New Roman" w:hAnsi="Times New Roman" w:cs="Times New Roman"/>
          <w:sz w:val="24"/>
          <w:szCs w:val="24"/>
        </w:rPr>
        <w:t xml:space="preserve">Pokazatelji rezultata: Osigurano </w:t>
      </w:r>
      <w:r w:rsidR="00E5336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97667">
        <w:rPr>
          <w:rFonts w:ascii="Times New Roman" w:eastAsia="Times New Roman" w:hAnsi="Times New Roman" w:cs="Times New Roman"/>
          <w:sz w:val="24"/>
          <w:szCs w:val="24"/>
        </w:rPr>
        <w:t xml:space="preserve"> pomoćnika u nastavi i stručni komunikacijski posrednici za </w:t>
      </w:r>
      <w:r w:rsidR="00E5336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97667">
        <w:rPr>
          <w:rFonts w:ascii="Times New Roman" w:eastAsia="Times New Roman" w:hAnsi="Times New Roman" w:cs="Times New Roman"/>
          <w:sz w:val="24"/>
          <w:szCs w:val="24"/>
        </w:rPr>
        <w:t xml:space="preserve"> učenika  </w:t>
      </w:r>
    </w:p>
    <w:p w14:paraId="4F025A36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4BAFE5" w14:textId="77777777" w:rsidR="00753CAB" w:rsidRPr="00F97667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7667"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14:paraId="7AA7BBB4" w14:textId="4D09927E" w:rsidR="00753CAB" w:rsidRDefault="00753CAB" w:rsidP="00753CAB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7667">
        <w:rPr>
          <w:rFonts w:ascii="Times New Roman" w:eastAsia="Times New Roman" w:hAnsi="Times New Roman" w:cs="Times New Roman"/>
          <w:sz w:val="24"/>
          <w:szCs w:val="24"/>
        </w:rPr>
        <w:t>Opći prihodi i primici</w:t>
      </w:r>
    </w:p>
    <w:bookmarkEnd w:id="3"/>
    <w:p w14:paraId="35861BEE" w14:textId="77777777" w:rsidR="00F21B14" w:rsidRPr="00753CAB" w:rsidRDefault="00F21B14" w:rsidP="00753CAB">
      <w:pPr>
        <w:pBdr>
          <w:bottom w:val="single" w:sz="12" w:space="1" w:color="auto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B64007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77C332F8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NAZIV PROGRAMA</w:t>
      </w:r>
    </w:p>
    <w:p w14:paraId="168739A0" w14:textId="1A93E0FE" w:rsidR="00753CAB" w:rsidRP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 xml:space="preserve">PROGRAMI OSNOVNIH ŠKOLA IZVAN ŽUPANIJSKOG PRORAČUNA - 1001 </w:t>
      </w:r>
    </w:p>
    <w:p w14:paraId="5CBA6765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1D7756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MJERA IZ PLANA RAZVOJA ZAGREBAČKE ŽUPANIJE ZA PERIOD 2021. -2027.</w:t>
      </w:r>
    </w:p>
    <w:p w14:paraId="637822CA" w14:textId="77777777" w:rsidR="00753CAB" w:rsidRP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753CAB">
        <w:rPr>
          <w:rFonts w:ascii="Times New Roman" w:eastAsia="Times New Roman" w:hAnsi="Times New Roman" w:cs="Times New Roman"/>
          <w:b/>
          <w:bCs/>
        </w:rPr>
        <w:t>Mjera: 4.3. – Unaprjeđenje odgojno – obrazovnih usluga</w:t>
      </w:r>
    </w:p>
    <w:p w14:paraId="12DB85AA" w14:textId="77777777" w:rsidR="00753CAB" w:rsidRPr="00753CAB" w:rsidRDefault="00753CAB" w:rsidP="00753CA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3023"/>
        <w:gridCol w:w="1554"/>
        <w:gridCol w:w="1621"/>
        <w:gridCol w:w="1498"/>
      </w:tblGrid>
      <w:tr w:rsidR="00753CAB" w:rsidRPr="00753CAB" w14:paraId="0BD1C875" w14:textId="77777777" w:rsidTr="005D6F74">
        <w:trPr>
          <w:jc w:val="center"/>
        </w:trPr>
        <w:tc>
          <w:tcPr>
            <w:tcW w:w="1436" w:type="dxa"/>
            <w:vAlign w:val="center"/>
          </w:tcPr>
          <w:p w14:paraId="0AA37BEA" w14:textId="77777777" w:rsidR="00753CAB" w:rsidRPr="00753CAB" w:rsidRDefault="00753CAB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753CAB">
              <w:rPr>
                <w:rFonts w:ascii="Calibri" w:eastAsia="Times New Roman" w:hAnsi="Calibri" w:cs="Times New Roman"/>
              </w:rPr>
              <w:t>OZNAKA PROGRAMA</w:t>
            </w:r>
          </w:p>
        </w:tc>
        <w:tc>
          <w:tcPr>
            <w:tcW w:w="3023" w:type="dxa"/>
            <w:vAlign w:val="center"/>
          </w:tcPr>
          <w:p w14:paraId="3CD5797A" w14:textId="77777777" w:rsidR="00753CAB" w:rsidRPr="00753CAB" w:rsidRDefault="00753CAB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753CAB">
              <w:rPr>
                <w:rFonts w:ascii="Calibri" w:eastAsia="Times New Roman" w:hAnsi="Calibri" w:cs="Times New Roman"/>
              </w:rPr>
              <w:t>NAZIV PROGRAMA</w:t>
            </w:r>
          </w:p>
        </w:tc>
        <w:tc>
          <w:tcPr>
            <w:tcW w:w="1554" w:type="dxa"/>
          </w:tcPr>
          <w:p w14:paraId="64A2235F" w14:textId="4152CB01" w:rsidR="00753CAB" w:rsidRPr="00753CAB" w:rsidRDefault="00753CAB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753CAB">
              <w:rPr>
                <w:rFonts w:ascii="Calibri" w:eastAsia="Times New Roman" w:hAnsi="Calibri" w:cs="Times New Roman"/>
              </w:rPr>
              <w:t>202</w:t>
            </w:r>
            <w:r w:rsidR="006440B1">
              <w:rPr>
                <w:rFonts w:ascii="Calibri" w:eastAsia="Times New Roman" w:hAnsi="Calibri" w:cs="Times New Roman"/>
              </w:rPr>
              <w:t>6</w:t>
            </w:r>
            <w:r w:rsidRPr="00753CAB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1621" w:type="dxa"/>
          </w:tcPr>
          <w:p w14:paraId="3B33DC7D" w14:textId="39C8356B" w:rsidR="00753CAB" w:rsidRPr="00753CAB" w:rsidRDefault="00753CAB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753CAB">
              <w:rPr>
                <w:rFonts w:ascii="Calibri" w:eastAsia="Times New Roman" w:hAnsi="Calibri" w:cs="Times New Roman"/>
              </w:rPr>
              <w:t>202</w:t>
            </w:r>
            <w:r w:rsidR="006440B1">
              <w:rPr>
                <w:rFonts w:ascii="Calibri" w:eastAsia="Times New Roman" w:hAnsi="Calibri" w:cs="Times New Roman"/>
              </w:rPr>
              <w:t>7</w:t>
            </w:r>
            <w:r w:rsidRPr="00753CAB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1498" w:type="dxa"/>
          </w:tcPr>
          <w:p w14:paraId="4F9E6D3E" w14:textId="7756A558" w:rsidR="00753CAB" w:rsidRPr="00753CAB" w:rsidRDefault="00753CAB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753CAB">
              <w:rPr>
                <w:rFonts w:ascii="Calibri" w:eastAsia="Times New Roman" w:hAnsi="Calibri" w:cs="Times New Roman"/>
              </w:rPr>
              <w:t>202</w:t>
            </w:r>
            <w:r w:rsidR="006440B1">
              <w:rPr>
                <w:rFonts w:ascii="Calibri" w:eastAsia="Times New Roman" w:hAnsi="Calibri" w:cs="Times New Roman"/>
              </w:rPr>
              <w:t>8</w:t>
            </w:r>
            <w:r w:rsidRPr="00753CAB">
              <w:rPr>
                <w:rFonts w:ascii="Calibri" w:eastAsia="Times New Roman" w:hAnsi="Calibri" w:cs="Times New Roman"/>
              </w:rPr>
              <w:t>.</w:t>
            </w:r>
          </w:p>
        </w:tc>
      </w:tr>
      <w:tr w:rsidR="00753CAB" w:rsidRPr="00753CAB" w14:paraId="50681BB6" w14:textId="77777777" w:rsidTr="005D6F74">
        <w:trPr>
          <w:jc w:val="center"/>
        </w:trPr>
        <w:tc>
          <w:tcPr>
            <w:tcW w:w="9132" w:type="dxa"/>
            <w:gridSpan w:val="5"/>
          </w:tcPr>
          <w:p w14:paraId="0A03D752" w14:textId="77777777" w:rsidR="00753CAB" w:rsidRPr="00753CAB" w:rsidRDefault="00753CAB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</w:p>
        </w:tc>
      </w:tr>
      <w:tr w:rsidR="00753CAB" w:rsidRPr="00753CAB" w14:paraId="02C34500" w14:textId="77777777" w:rsidTr="005D6F74">
        <w:trPr>
          <w:jc w:val="center"/>
        </w:trPr>
        <w:tc>
          <w:tcPr>
            <w:tcW w:w="1436" w:type="dxa"/>
          </w:tcPr>
          <w:p w14:paraId="44FBF46D" w14:textId="77777777" w:rsidR="00753CAB" w:rsidRPr="00753CAB" w:rsidRDefault="00753CAB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753CAB">
              <w:rPr>
                <w:rFonts w:ascii="Calibri" w:eastAsia="Times New Roman" w:hAnsi="Calibri" w:cs="Times New Roman"/>
              </w:rPr>
              <w:t xml:space="preserve"> 1001</w:t>
            </w:r>
          </w:p>
        </w:tc>
        <w:tc>
          <w:tcPr>
            <w:tcW w:w="3023" w:type="dxa"/>
          </w:tcPr>
          <w:p w14:paraId="10DCD53D" w14:textId="77777777" w:rsidR="00753CAB" w:rsidRPr="00753CAB" w:rsidRDefault="00753CAB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753CAB">
              <w:rPr>
                <w:rFonts w:ascii="Calibri" w:eastAsia="Times New Roman" w:hAnsi="Calibri" w:cs="Times New Roman"/>
              </w:rPr>
              <w:t>MINIMALNI STANDARD U SREDNJEM ŠKOLSTVU I UČENIČKOM DOMU- MATERIJALNI I FINANCIJSKI RASHODI</w:t>
            </w:r>
          </w:p>
        </w:tc>
        <w:tc>
          <w:tcPr>
            <w:tcW w:w="1554" w:type="dxa"/>
          </w:tcPr>
          <w:p w14:paraId="21875CD6" w14:textId="77777777" w:rsidR="00405F71" w:rsidRDefault="00405F71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</w:p>
          <w:p w14:paraId="05A4A4B3" w14:textId="77777777" w:rsidR="00405F71" w:rsidRDefault="00405F71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</w:p>
          <w:p w14:paraId="02ED3E42" w14:textId="4D5D2CEC" w:rsidR="00753CAB" w:rsidRPr="00753CAB" w:rsidRDefault="006440B1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1.952,459,38</w:t>
            </w:r>
          </w:p>
        </w:tc>
        <w:tc>
          <w:tcPr>
            <w:tcW w:w="1621" w:type="dxa"/>
          </w:tcPr>
          <w:p w14:paraId="395FE9DC" w14:textId="77777777" w:rsidR="00405F71" w:rsidRDefault="00405F71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</w:p>
          <w:p w14:paraId="78EBB6BC" w14:textId="77777777" w:rsidR="00405F71" w:rsidRDefault="00405F71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</w:p>
          <w:p w14:paraId="627A2D2F" w14:textId="488E3B20" w:rsidR="00753CAB" w:rsidRPr="00753CAB" w:rsidRDefault="006440B1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1.064.276,00</w:t>
            </w:r>
          </w:p>
        </w:tc>
        <w:tc>
          <w:tcPr>
            <w:tcW w:w="1498" w:type="dxa"/>
          </w:tcPr>
          <w:p w14:paraId="49047420" w14:textId="77777777" w:rsidR="00715193" w:rsidRDefault="00715193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</w:p>
          <w:p w14:paraId="37096459" w14:textId="77777777" w:rsidR="00715193" w:rsidRDefault="00715193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</w:p>
          <w:p w14:paraId="042461A9" w14:textId="50DA0D21" w:rsidR="00753CAB" w:rsidRPr="00753CAB" w:rsidRDefault="006440B1" w:rsidP="00753CAB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</w:rPr>
              <w:t>1.064.276,00</w:t>
            </w:r>
          </w:p>
        </w:tc>
      </w:tr>
      <w:tr w:rsidR="006440B1" w:rsidRPr="00753CAB" w14:paraId="0EFA767D" w14:textId="77777777" w:rsidTr="005D6F74">
        <w:trPr>
          <w:jc w:val="center"/>
        </w:trPr>
        <w:tc>
          <w:tcPr>
            <w:tcW w:w="4459" w:type="dxa"/>
            <w:gridSpan w:val="2"/>
          </w:tcPr>
          <w:p w14:paraId="183AB1BF" w14:textId="5755D174" w:rsidR="006440B1" w:rsidRPr="00753CAB" w:rsidRDefault="006440B1" w:rsidP="006440B1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753CAB">
              <w:rPr>
                <w:rFonts w:ascii="Calibri" w:eastAsia="Times New Roman" w:hAnsi="Calibri" w:cs="Times New Roman"/>
              </w:rPr>
              <w:t xml:space="preserve">Ukupno </w:t>
            </w:r>
          </w:p>
        </w:tc>
        <w:tc>
          <w:tcPr>
            <w:tcW w:w="1554" w:type="dxa"/>
          </w:tcPr>
          <w:p w14:paraId="1EC1AE54" w14:textId="1308D9F7" w:rsidR="006440B1" w:rsidRPr="00753CAB" w:rsidRDefault="006440B1" w:rsidP="006440B1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6440B1">
              <w:rPr>
                <w:rFonts w:ascii="Calibri" w:eastAsia="Times New Roman" w:hAnsi="Calibri" w:cs="Times New Roman"/>
              </w:rPr>
              <w:t>1.952,459,38</w:t>
            </w:r>
          </w:p>
        </w:tc>
        <w:tc>
          <w:tcPr>
            <w:tcW w:w="1621" w:type="dxa"/>
          </w:tcPr>
          <w:p w14:paraId="07499101" w14:textId="32E61840" w:rsidR="006440B1" w:rsidRPr="00753CAB" w:rsidRDefault="006440B1" w:rsidP="006440B1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1.064.276,00</w:t>
            </w:r>
          </w:p>
        </w:tc>
        <w:tc>
          <w:tcPr>
            <w:tcW w:w="1498" w:type="dxa"/>
          </w:tcPr>
          <w:p w14:paraId="2C4C8797" w14:textId="503574EB" w:rsidR="006440B1" w:rsidRPr="00753CAB" w:rsidRDefault="006440B1" w:rsidP="006440B1">
            <w:pPr>
              <w:spacing w:after="0" w:line="276" w:lineRule="auto"/>
              <w:jc w:val="both"/>
              <w:rPr>
                <w:rFonts w:ascii="Calibri" w:eastAsia="Times New Roman" w:hAnsi="Calibri" w:cs="Times New Roman"/>
              </w:rPr>
            </w:pPr>
            <w:r w:rsidRPr="006440B1">
              <w:rPr>
                <w:rFonts w:ascii="Calibri" w:eastAsia="Times New Roman" w:hAnsi="Calibri" w:cs="Times New Roman"/>
              </w:rPr>
              <w:t>1.064.276,00</w:t>
            </w:r>
          </w:p>
        </w:tc>
      </w:tr>
    </w:tbl>
    <w:p w14:paraId="39A04997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33F7D3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B74EEA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OPIS PROGRAMA</w:t>
      </w:r>
    </w:p>
    <w:p w14:paraId="245B4B1D" w14:textId="7B120668" w:rsidR="00753CAB" w:rsidRPr="00E82A15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Cs/>
          <w:sz w:val="24"/>
          <w:szCs w:val="24"/>
        </w:rPr>
        <w:t xml:space="preserve">Ovim programom se financiraju rashodi nužni za realizaciju obrazovnog program koji se financiraju iz vlastitih prihoda, pomoći, prihoda za posebne namjene i donacija, </w:t>
      </w:r>
      <w:r w:rsidRPr="00E82A15">
        <w:rPr>
          <w:rFonts w:ascii="Times New Roman" w:eastAsia="Times New Roman" w:hAnsi="Times New Roman" w:cs="Times New Roman"/>
          <w:bCs/>
          <w:sz w:val="24"/>
          <w:szCs w:val="24"/>
        </w:rPr>
        <w:t xml:space="preserve">Osiguravaju se sredstva za: </w:t>
      </w:r>
      <w:r w:rsidR="00E82A15" w:rsidRPr="00E82A15">
        <w:rPr>
          <w:rFonts w:ascii="Times New Roman" w:eastAsia="Times New Roman" w:hAnsi="Times New Roman" w:cs="Times New Roman"/>
          <w:bCs/>
          <w:sz w:val="24"/>
          <w:szCs w:val="24"/>
        </w:rPr>
        <w:t xml:space="preserve">rashode za administrativno, tehničko i stručno osoblje, školsku kuhinju, športsko sportsko društvo, ostale </w:t>
      </w:r>
      <w:proofErr w:type="spellStart"/>
      <w:r w:rsidR="00E82A15" w:rsidRPr="00E82A15">
        <w:rPr>
          <w:rFonts w:ascii="Times New Roman" w:eastAsia="Times New Roman" w:hAnsi="Times New Roman" w:cs="Times New Roman"/>
          <w:bCs/>
          <w:sz w:val="24"/>
          <w:szCs w:val="24"/>
        </w:rPr>
        <w:t>izvanučioničke</w:t>
      </w:r>
      <w:proofErr w:type="spellEnd"/>
      <w:r w:rsidR="00E82A15" w:rsidRPr="00E82A15">
        <w:rPr>
          <w:rFonts w:ascii="Times New Roman" w:eastAsia="Times New Roman" w:hAnsi="Times New Roman" w:cs="Times New Roman"/>
          <w:bCs/>
          <w:sz w:val="24"/>
          <w:szCs w:val="24"/>
        </w:rPr>
        <w:t xml:space="preserve"> aktivnosti, opremu škole i nabavu udžbenika za učenike.</w:t>
      </w:r>
    </w:p>
    <w:p w14:paraId="5D5D64C9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F05746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14:paraId="3950F39E" w14:textId="77777777" w:rsidR="00753CAB" w:rsidRP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Cs/>
          <w:sz w:val="24"/>
          <w:szCs w:val="24"/>
        </w:rPr>
        <w:t>Odgoj i obrazovanje učenika osnovnih škola</w:t>
      </w:r>
    </w:p>
    <w:p w14:paraId="719ED068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AE2814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14:paraId="584482AC" w14:textId="77777777" w:rsidR="00753CAB" w:rsidRP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Stvaranje jednakih uvjeta školovanja na području cijele Zagrebačke županije koji zadovoljavaju Državni pedagoški standard osnovnoškolskog sustava odgoja i obrazovanja</w:t>
      </w:r>
    </w:p>
    <w:p w14:paraId="5755E09E" w14:textId="77777777" w:rsidR="00753CAB" w:rsidRPr="00753CAB" w:rsidRDefault="00753CAB" w:rsidP="00753CA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96E8F7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73FDDB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PROGRAMA</w:t>
      </w:r>
    </w:p>
    <w:p w14:paraId="08DEA842" w14:textId="77777777" w:rsidR="00753CAB" w:rsidRPr="00753CAB" w:rsidRDefault="00753CAB" w:rsidP="00753CA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Cs/>
          <w:sz w:val="24"/>
          <w:szCs w:val="24"/>
        </w:rPr>
        <w:t>Zakon o odgoju i obrazovanju u osnovnoj i srednjoj školi</w:t>
      </w:r>
    </w:p>
    <w:p w14:paraId="60E99C74" w14:textId="77777777" w:rsidR="00753CAB" w:rsidRP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Državni pedagoški standard sustava odgoja i obrazovanja</w:t>
      </w:r>
    </w:p>
    <w:p w14:paraId="7D23FBFB" w14:textId="77777777" w:rsidR="00753CAB" w:rsidRPr="00753CAB" w:rsidRDefault="00753CAB" w:rsidP="00753CA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86D753" w14:textId="300B3CDE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 xml:space="preserve">NAZIV AKTIVNOSTI – </w:t>
      </w:r>
    </w:p>
    <w:p w14:paraId="17FF70D5" w14:textId="3F445784" w:rsidR="00753CAB" w:rsidRP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RASHODI POSLOVANJA</w:t>
      </w:r>
      <w:r w:rsidRPr="00753C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- 1001 </w:t>
      </w: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A100001</w:t>
      </w:r>
      <w:r w:rsidR="00715193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6440B1">
        <w:rPr>
          <w:rFonts w:ascii="Times New Roman" w:eastAsia="Times New Roman" w:hAnsi="Times New Roman" w:cs="Times New Roman"/>
          <w:b/>
          <w:sz w:val="24"/>
          <w:szCs w:val="24"/>
        </w:rPr>
        <w:t xml:space="preserve">1.675,00 </w:t>
      </w:r>
      <w:r w:rsidR="00715193">
        <w:rPr>
          <w:rFonts w:ascii="Times New Roman" w:eastAsia="Times New Roman" w:hAnsi="Times New Roman" w:cs="Times New Roman"/>
          <w:b/>
          <w:sz w:val="24"/>
          <w:szCs w:val="24"/>
        </w:rPr>
        <w:t>EUR</w:t>
      </w:r>
    </w:p>
    <w:p w14:paraId="3D986183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E1B908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14:paraId="0384249A" w14:textId="77777777" w:rsidR="00753CAB" w:rsidRP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Ovom aktivnošću se financiraju rashodi nužni za realizaciju nastavnog plana i programa, osiguravaju se sredstva za opće troškove osnovnih škola, trošak energenata i ostalo.</w:t>
      </w:r>
    </w:p>
    <w:p w14:paraId="7F7CE05D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B8475E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14:paraId="5C96DD74" w14:textId="77777777" w:rsidR="00753CAB" w:rsidRP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Odgoj i obrazovanje učenika osnovnih škola</w:t>
      </w:r>
    </w:p>
    <w:p w14:paraId="22BA922B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864C18" w14:textId="203738E0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 xml:space="preserve">POSEBNI CILJEVI – </w:t>
      </w:r>
      <w:r w:rsidRPr="00753CA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3D2211B5" w14:textId="77777777" w:rsidR="00753CAB" w:rsidRPr="00753CAB" w:rsidRDefault="00753CAB" w:rsidP="00753CAB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Stvaranje uvjeta za realizaciju nastavnog plana i programa </w:t>
      </w:r>
    </w:p>
    <w:p w14:paraId="5F0E1030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8FED8F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AKTIVNOSTI</w:t>
      </w:r>
    </w:p>
    <w:p w14:paraId="619964E8" w14:textId="77777777" w:rsidR="00753CAB" w:rsidRPr="00753CAB" w:rsidRDefault="00753CAB" w:rsidP="00753C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Cs/>
          <w:sz w:val="24"/>
          <w:szCs w:val="24"/>
        </w:rPr>
        <w:t>Zakon o odgoju i obrazovanju u osnovnoj i srednjoj školi</w:t>
      </w:r>
    </w:p>
    <w:p w14:paraId="54C10FF1" w14:textId="77777777" w:rsidR="00753CAB" w:rsidRPr="00753CAB" w:rsidRDefault="00753CAB" w:rsidP="00EF3AC8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8D6D77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AD2AB4" w14:textId="77777777" w:rsidR="00753CAB" w:rsidRPr="00E82A15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Pr="00E82A15">
        <w:rPr>
          <w:rFonts w:ascii="Times New Roman" w:eastAsia="Times New Roman" w:hAnsi="Times New Roman" w:cs="Times New Roman"/>
          <w:b/>
          <w:sz w:val="24"/>
          <w:szCs w:val="24"/>
        </w:rPr>
        <w:t>OTREBNIH SREDSTAVA</w:t>
      </w:r>
    </w:p>
    <w:p w14:paraId="5F4BDEE8" w14:textId="6BFF86C5" w:rsidR="00753CAB" w:rsidRPr="00E82A15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A15">
        <w:rPr>
          <w:rFonts w:ascii="Times New Roman" w:eastAsia="Times New Roman" w:hAnsi="Times New Roman" w:cs="Times New Roman"/>
          <w:sz w:val="24"/>
          <w:szCs w:val="24"/>
        </w:rPr>
        <w:t>Broj učenika</w:t>
      </w:r>
      <w:r w:rsidR="00E82A15" w:rsidRPr="00E82A15">
        <w:rPr>
          <w:rFonts w:ascii="Times New Roman" w:eastAsia="Times New Roman" w:hAnsi="Times New Roman" w:cs="Times New Roman"/>
          <w:sz w:val="24"/>
          <w:szCs w:val="24"/>
        </w:rPr>
        <w:t xml:space="preserve"> – 1</w:t>
      </w:r>
      <w:r w:rsidR="006440B1">
        <w:rPr>
          <w:rFonts w:ascii="Times New Roman" w:eastAsia="Times New Roman" w:hAnsi="Times New Roman" w:cs="Times New Roman"/>
          <w:sz w:val="24"/>
          <w:szCs w:val="24"/>
        </w:rPr>
        <w:t>71</w:t>
      </w:r>
      <w:r w:rsidR="00E82A15" w:rsidRPr="00E82A15">
        <w:rPr>
          <w:rFonts w:ascii="Times New Roman" w:eastAsia="Times New Roman" w:hAnsi="Times New Roman" w:cs="Times New Roman"/>
          <w:sz w:val="24"/>
          <w:szCs w:val="24"/>
        </w:rPr>
        <w:t xml:space="preserve"> učenika</w:t>
      </w:r>
    </w:p>
    <w:p w14:paraId="7CB347DD" w14:textId="3300344D" w:rsidR="00753CAB" w:rsidRPr="00E82A15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A15">
        <w:rPr>
          <w:rFonts w:ascii="Times New Roman" w:eastAsia="Times New Roman" w:hAnsi="Times New Roman" w:cs="Times New Roman"/>
          <w:sz w:val="24"/>
          <w:szCs w:val="24"/>
        </w:rPr>
        <w:t>Broj djelatnika</w:t>
      </w:r>
      <w:r w:rsidR="00E82A15" w:rsidRPr="00E82A15">
        <w:rPr>
          <w:rFonts w:ascii="Times New Roman" w:eastAsia="Times New Roman" w:hAnsi="Times New Roman" w:cs="Times New Roman"/>
          <w:sz w:val="24"/>
          <w:szCs w:val="24"/>
        </w:rPr>
        <w:t xml:space="preserve"> – 4</w:t>
      </w:r>
      <w:r w:rsidR="00715193">
        <w:rPr>
          <w:rFonts w:ascii="Times New Roman" w:eastAsia="Times New Roman" w:hAnsi="Times New Roman" w:cs="Times New Roman"/>
          <w:sz w:val="24"/>
          <w:szCs w:val="24"/>
        </w:rPr>
        <w:t>2</w:t>
      </w:r>
      <w:r w:rsidR="00E82A15" w:rsidRPr="00E82A15">
        <w:rPr>
          <w:rFonts w:ascii="Times New Roman" w:eastAsia="Times New Roman" w:hAnsi="Times New Roman" w:cs="Times New Roman"/>
          <w:sz w:val="24"/>
          <w:szCs w:val="24"/>
        </w:rPr>
        <w:t xml:space="preserve"> djelatnika i </w:t>
      </w:r>
      <w:r w:rsidR="006440B1">
        <w:rPr>
          <w:rFonts w:ascii="Times New Roman" w:eastAsia="Times New Roman" w:hAnsi="Times New Roman" w:cs="Times New Roman"/>
          <w:sz w:val="24"/>
          <w:szCs w:val="24"/>
        </w:rPr>
        <w:t>6</w:t>
      </w:r>
      <w:r w:rsidR="00E82A15" w:rsidRPr="00E82A15">
        <w:rPr>
          <w:rFonts w:ascii="Times New Roman" w:eastAsia="Times New Roman" w:hAnsi="Times New Roman" w:cs="Times New Roman"/>
          <w:sz w:val="24"/>
          <w:szCs w:val="24"/>
        </w:rPr>
        <w:t xml:space="preserve"> pomoćnic</w:t>
      </w:r>
      <w:r w:rsidR="00715193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04D8E479" w14:textId="13D276E6" w:rsidR="00753CAB" w:rsidRPr="00E82A15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A15">
        <w:rPr>
          <w:rFonts w:ascii="Times New Roman" w:eastAsia="Times New Roman" w:hAnsi="Times New Roman" w:cs="Times New Roman"/>
          <w:sz w:val="24"/>
          <w:szCs w:val="24"/>
        </w:rPr>
        <w:lastRenderedPageBreak/>
        <w:t>Podaci o trošku energenat</w:t>
      </w:r>
      <w:r w:rsidR="00E82A15" w:rsidRPr="00E82A15">
        <w:rPr>
          <w:rFonts w:ascii="Times New Roman" w:eastAsia="Times New Roman" w:hAnsi="Times New Roman" w:cs="Times New Roman"/>
          <w:sz w:val="24"/>
          <w:szCs w:val="24"/>
        </w:rPr>
        <w:t xml:space="preserve">a- </w:t>
      </w:r>
      <w:r w:rsidR="006440B1">
        <w:rPr>
          <w:rFonts w:ascii="Times New Roman" w:eastAsia="Times New Roman" w:hAnsi="Times New Roman" w:cs="Times New Roman"/>
          <w:sz w:val="24"/>
          <w:szCs w:val="24"/>
        </w:rPr>
        <w:t>20.000,00</w:t>
      </w:r>
      <w:r w:rsidR="00E82A15" w:rsidRPr="00E82A15">
        <w:rPr>
          <w:rFonts w:ascii="Times New Roman" w:eastAsia="Times New Roman" w:hAnsi="Times New Roman" w:cs="Times New Roman"/>
          <w:sz w:val="24"/>
          <w:szCs w:val="24"/>
        </w:rPr>
        <w:t xml:space="preserve"> eura.</w:t>
      </w:r>
      <w:r w:rsidRPr="00E82A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C19AC0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5A7259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14:paraId="55E17575" w14:textId="4D4F33D7" w:rsidR="00753CAB" w:rsidRP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Nema značajnih odstupanja –</w:t>
      </w:r>
    </w:p>
    <w:p w14:paraId="4563DB07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D666FF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14:paraId="163A1B1B" w14:textId="7284A681" w:rsidR="00753CAB" w:rsidRP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Pokazatelj učinka: Uspješno provedeni predviđeni nastavni programi. Osigurani materijalni uvjeti za poslovanje škola</w:t>
      </w:r>
      <w:r w:rsidR="00E82A1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2EA5D0" w14:textId="1F519744" w:rsidR="00753CAB" w:rsidRP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Pokazatelj rezultata: Osigurana sredstava za provedbu nastavnog plana i programa: materijalni trošak škole, </w:t>
      </w:r>
      <w:r w:rsidRPr="00E82A15">
        <w:rPr>
          <w:rFonts w:ascii="Times New Roman" w:eastAsia="Times New Roman" w:hAnsi="Times New Roman" w:cs="Times New Roman"/>
          <w:sz w:val="24"/>
          <w:szCs w:val="24"/>
        </w:rPr>
        <w:t xml:space="preserve">energenti, Školu pohađa </w:t>
      </w:r>
      <w:r w:rsidR="00E82A15" w:rsidRPr="00E82A15">
        <w:rPr>
          <w:rFonts w:ascii="Times New Roman" w:eastAsia="Times New Roman" w:hAnsi="Times New Roman" w:cs="Times New Roman"/>
          <w:sz w:val="24"/>
          <w:szCs w:val="24"/>
        </w:rPr>
        <w:t>1</w:t>
      </w:r>
      <w:r w:rsidR="006440B1">
        <w:rPr>
          <w:rFonts w:ascii="Times New Roman" w:eastAsia="Times New Roman" w:hAnsi="Times New Roman" w:cs="Times New Roman"/>
          <w:sz w:val="24"/>
          <w:szCs w:val="24"/>
        </w:rPr>
        <w:t>71</w:t>
      </w:r>
      <w:r w:rsidRPr="00E82A15">
        <w:rPr>
          <w:rFonts w:ascii="Times New Roman" w:eastAsia="Times New Roman" w:hAnsi="Times New Roman" w:cs="Times New Roman"/>
          <w:sz w:val="24"/>
          <w:szCs w:val="24"/>
        </w:rPr>
        <w:t xml:space="preserve"> učenika u</w:t>
      </w:r>
      <w:r w:rsidR="00E82A15" w:rsidRPr="00E82A15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9E2F8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82A15">
        <w:rPr>
          <w:rFonts w:ascii="Times New Roman" w:eastAsia="Times New Roman" w:hAnsi="Times New Roman" w:cs="Times New Roman"/>
          <w:sz w:val="24"/>
          <w:szCs w:val="24"/>
        </w:rPr>
        <w:t xml:space="preserve"> razredna odjeljenja. </w:t>
      </w:r>
    </w:p>
    <w:p w14:paraId="6E9BEF95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430ADB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14:paraId="7A046AC4" w14:textId="77777777" w:rsidR="00753CAB" w:rsidRP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Vlastiti prihodi </w:t>
      </w:r>
    </w:p>
    <w:p w14:paraId="1680E11C" w14:textId="77777777" w:rsidR="00753CAB" w:rsidRP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Prihodi za posebne namjene </w:t>
      </w:r>
    </w:p>
    <w:p w14:paraId="6948A50B" w14:textId="77777777" w:rsidR="00753CAB" w:rsidRP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Pomoći </w:t>
      </w:r>
    </w:p>
    <w:p w14:paraId="22F087D7" w14:textId="77777777" w:rsidR="00753CAB" w:rsidRP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Donacije </w:t>
      </w:r>
    </w:p>
    <w:p w14:paraId="00980BB7" w14:textId="3041C949" w:rsid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Prihodi od prodaje nefinancijske imovine i naknade s naslova </w:t>
      </w:r>
    </w:p>
    <w:p w14:paraId="64061F54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ECCE07" w14:textId="77777777" w:rsidR="00753CAB" w:rsidRPr="00753CAB" w:rsidRDefault="00753CAB" w:rsidP="00753CA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E3297A" w14:textId="77777777" w:rsidR="00EF3AC8" w:rsidRDefault="00753CAB" w:rsidP="00EF3AC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 xml:space="preserve">NAZIV AKTIVNOSTI </w:t>
      </w:r>
    </w:p>
    <w:p w14:paraId="249F9B9D" w14:textId="0D3C7076" w:rsidR="00753CAB" w:rsidRPr="00753CAB" w:rsidRDefault="00753CAB" w:rsidP="00EF3AC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ADMINISTRATIVNO, TEHNIČKO I STRUČNO OSOBLJE</w:t>
      </w:r>
      <w:r w:rsidRPr="00753C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- 1001 </w:t>
      </w: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A100002</w:t>
      </w:r>
      <w:r w:rsidR="005B4C2C">
        <w:rPr>
          <w:rFonts w:ascii="Times New Roman" w:eastAsia="Times New Roman" w:hAnsi="Times New Roman" w:cs="Times New Roman"/>
          <w:b/>
          <w:sz w:val="24"/>
          <w:szCs w:val="24"/>
        </w:rPr>
        <w:t xml:space="preserve"> – 9</w:t>
      </w:r>
      <w:r w:rsidR="006440B1">
        <w:rPr>
          <w:rFonts w:ascii="Times New Roman" w:eastAsia="Times New Roman" w:hAnsi="Times New Roman" w:cs="Times New Roman"/>
          <w:b/>
          <w:sz w:val="24"/>
          <w:szCs w:val="24"/>
        </w:rPr>
        <w:t xml:space="preserve">76.250,00 </w:t>
      </w:r>
      <w:r w:rsidR="005B4C2C">
        <w:rPr>
          <w:rFonts w:ascii="Times New Roman" w:eastAsia="Times New Roman" w:hAnsi="Times New Roman" w:cs="Times New Roman"/>
          <w:b/>
          <w:sz w:val="24"/>
          <w:szCs w:val="24"/>
        </w:rPr>
        <w:t xml:space="preserve">EUR </w:t>
      </w:r>
    </w:p>
    <w:p w14:paraId="1A21A5FC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E9871F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14:paraId="74F16A2E" w14:textId="77777777" w:rsidR="00753CAB" w:rsidRP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Ovom aktivnošću se financiraju plaće zaposlenika, doprinosi za zdravstveno, prijevoz zaposlenika i ostali rashodi za zaposlene. </w:t>
      </w:r>
    </w:p>
    <w:p w14:paraId="6C835035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A8F7DF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14:paraId="6139C7CD" w14:textId="02BCD724" w:rsidR="00753CAB" w:rsidRP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Učinkovita odgojno obrazovna ustanova. Efikasna i pravovremena provedba nastavnog programa. </w:t>
      </w:r>
    </w:p>
    <w:p w14:paraId="00B3009B" w14:textId="21962ED6" w:rsidR="00753CAB" w:rsidRPr="00E82A15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2A15">
        <w:rPr>
          <w:rFonts w:ascii="Times New Roman" w:eastAsia="Times New Roman" w:hAnsi="Times New Roman" w:cs="Times New Roman"/>
          <w:sz w:val="24"/>
          <w:szCs w:val="24"/>
        </w:rPr>
        <w:t xml:space="preserve">Obnašanje poslova i zadaća propisanih Pravilnikom koji uređuje unutarnje ustrojstvo  </w:t>
      </w:r>
    </w:p>
    <w:p w14:paraId="6E2AFAD2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9E83E4" w14:textId="642BE52C" w:rsidR="00E82A15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 xml:space="preserve">POSEBNI CILJEVI </w:t>
      </w:r>
    </w:p>
    <w:p w14:paraId="50E9A934" w14:textId="2DD4496A" w:rsidR="00753CAB" w:rsidRP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Osigurati brzu i učinkovitu podršku učenicima</w:t>
      </w:r>
    </w:p>
    <w:p w14:paraId="2F0D17E5" w14:textId="77777777" w:rsidR="00753CAB" w:rsidRP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Implementirati i razvijati programe koji učenicima pomažu pri razvoju dodatnih vještina i znanja</w:t>
      </w:r>
    </w:p>
    <w:p w14:paraId="245A7B2B" w14:textId="77777777" w:rsidR="00753CAB" w:rsidRP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Osigurati organizacijske, materijalne, tehničke i druge uvjete za redovan rad Osnovne škole</w:t>
      </w:r>
    </w:p>
    <w:p w14:paraId="3E33E555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F1B702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AKTIVNOSTI</w:t>
      </w:r>
    </w:p>
    <w:p w14:paraId="3F06AC5B" w14:textId="4E28EBAA" w:rsidR="00753CAB" w:rsidRPr="00753CAB" w:rsidRDefault="00753CAB" w:rsidP="00753C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Zakon o plaćama u javnim službama</w:t>
      </w:r>
    </w:p>
    <w:p w14:paraId="7E0EF6B9" w14:textId="77777777" w:rsidR="00753CAB" w:rsidRPr="00753CAB" w:rsidRDefault="00753CAB" w:rsidP="00753C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Temeljni kolektivni ugovor</w:t>
      </w:r>
    </w:p>
    <w:p w14:paraId="1F1C04FB" w14:textId="77777777" w:rsidR="00753CAB" w:rsidRPr="00753CAB" w:rsidRDefault="00753CAB" w:rsidP="00753C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Zakon o porezu na dohodak</w:t>
      </w:r>
    </w:p>
    <w:p w14:paraId="10F7C8B5" w14:textId="77777777" w:rsidR="00753CAB" w:rsidRPr="00753CAB" w:rsidRDefault="00753CAB" w:rsidP="00753C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Interni akti i pravilnici</w:t>
      </w:r>
    </w:p>
    <w:p w14:paraId="0CDB9216" w14:textId="77777777" w:rsidR="00753CAB" w:rsidRPr="00753CAB" w:rsidRDefault="00753CAB" w:rsidP="00753C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Zakon o tržištu rada</w:t>
      </w:r>
    </w:p>
    <w:p w14:paraId="5E8010A9" w14:textId="77777777" w:rsidR="00753CAB" w:rsidRPr="00753CAB" w:rsidRDefault="00753CAB" w:rsidP="00753CA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0C05D9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494998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14:paraId="60993E7C" w14:textId="3BC89CF6" w:rsidR="00753CAB" w:rsidRPr="005B4C2C" w:rsidRDefault="00753CAB" w:rsidP="00753CA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4C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Broj zaposlenih: </w:t>
      </w:r>
      <w:r w:rsidR="0091778D" w:rsidRPr="005B4C2C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6440B1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5B4C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djelatnika visoka stručna sprema, </w:t>
      </w:r>
      <w:r w:rsidR="006440B1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5B4C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djelatnika viša stručna sprema</w:t>
      </w:r>
      <w:r w:rsidR="0091778D" w:rsidRPr="005B4C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B4C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91778D" w:rsidRPr="005B4C2C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5B4C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djelatnika srednja stručna sprema</w:t>
      </w:r>
    </w:p>
    <w:p w14:paraId="71FEF4F5" w14:textId="77777777" w:rsidR="00753CAB" w:rsidRPr="005B4C2C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085A02" w14:textId="77777777" w:rsidR="00753CAB" w:rsidRPr="005B4C2C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4C2C"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14:paraId="2471D412" w14:textId="24227CE0" w:rsidR="00753CAB" w:rsidRP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Nema značajnih odstupanja </w:t>
      </w:r>
    </w:p>
    <w:p w14:paraId="3DE18C1C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C8D249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14:paraId="0337F245" w14:textId="77777777" w:rsidR="00753CAB" w:rsidRP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Pokazatelji učinka: Osigurati kvalitetno obrazovanje Osnovne škole, te sve popratne aktivnosti koje su nužne kao podrška obrazovnom sustavu, a koje su u nadležnosti Osnovne škole. </w:t>
      </w:r>
    </w:p>
    <w:p w14:paraId="1455F9F1" w14:textId="77777777" w:rsidR="00753CAB" w:rsidRP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Pokazatelji rezultata: Uspješno izvršenje zadaća iz djelokruga Osnovne škole. </w:t>
      </w:r>
    </w:p>
    <w:p w14:paraId="416240DC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61A136" w14:textId="1181F137" w:rsidR="00753CAB" w:rsidRPr="00E82A15" w:rsidRDefault="00753CAB" w:rsidP="00E82A1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14:paraId="584C5E3A" w14:textId="4ADB97B8" w:rsidR="009E2F8C" w:rsidRDefault="00753CAB" w:rsidP="009E2F8C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Pomoći</w:t>
      </w:r>
    </w:p>
    <w:p w14:paraId="6142CA25" w14:textId="77777777" w:rsidR="009E2F8C" w:rsidRDefault="009E2F8C" w:rsidP="009E2F8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452514" w14:textId="77777777" w:rsidR="009E2F8C" w:rsidRDefault="009E2F8C" w:rsidP="009E2F8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E9579B" w14:textId="6DDE23C0" w:rsidR="00753CAB" w:rsidRPr="002D00E4" w:rsidRDefault="00753CAB" w:rsidP="009E2F8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00E4">
        <w:rPr>
          <w:rFonts w:ascii="Times New Roman" w:eastAsia="Times New Roman" w:hAnsi="Times New Roman" w:cs="Times New Roman"/>
          <w:b/>
          <w:sz w:val="24"/>
          <w:szCs w:val="24"/>
        </w:rPr>
        <w:t xml:space="preserve">NAZIV TEKUĆEG PROJEKTA – </w:t>
      </w:r>
    </w:p>
    <w:p w14:paraId="28D27C59" w14:textId="4EAB84F7" w:rsidR="00753CAB" w:rsidRP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ŠKOLSKA KUHINJA</w:t>
      </w:r>
      <w:r w:rsidRPr="00753C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- 1001 </w:t>
      </w: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T100003</w:t>
      </w:r>
      <w:r w:rsidR="005B4C2C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9E2F8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6440B1">
        <w:rPr>
          <w:rFonts w:ascii="Times New Roman" w:eastAsia="Times New Roman" w:hAnsi="Times New Roman" w:cs="Times New Roman"/>
          <w:b/>
          <w:sz w:val="24"/>
          <w:szCs w:val="24"/>
        </w:rPr>
        <w:t>2.250</w:t>
      </w:r>
      <w:r w:rsidR="009E2F8C">
        <w:rPr>
          <w:rFonts w:ascii="Times New Roman" w:eastAsia="Times New Roman" w:hAnsi="Times New Roman" w:cs="Times New Roman"/>
          <w:b/>
          <w:sz w:val="24"/>
          <w:szCs w:val="24"/>
        </w:rPr>
        <w:t>,00</w:t>
      </w:r>
      <w:r w:rsidR="005B4C2C">
        <w:rPr>
          <w:rFonts w:ascii="Times New Roman" w:eastAsia="Times New Roman" w:hAnsi="Times New Roman" w:cs="Times New Roman"/>
          <w:b/>
          <w:sz w:val="24"/>
          <w:szCs w:val="24"/>
        </w:rPr>
        <w:t xml:space="preserve"> EUR</w:t>
      </w:r>
    </w:p>
    <w:p w14:paraId="2DF92E29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6CADD7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14:paraId="2355EDDE" w14:textId="77777777" w:rsidR="00753CAB" w:rsidRP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Pripreme i podjele obroka u skladu sa standardima i normativima.</w:t>
      </w:r>
    </w:p>
    <w:p w14:paraId="3293328B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06D09E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14:paraId="247E1A3D" w14:textId="77777777" w:rsidR="00753CAB" w:rsidRP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Osiguravanje kvalitetne prehrane učenika</w:t>
      </w:r>
    </w:p>
    <w:p w14:paraId="14C14BA9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806065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14:paraId="15FEDFE8" w14:textId="77777777" w:rsidR="00753CAB" w:rsidRP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Cs/>
          <w:sz w:val="24"/>
          <w:szCs w:val="24"/>
        </w:rPr>
        <w:t>Razvoj pravilnih prehrambenih navika</w:t>
      </w:r>
    </w:p>
    <w:p w14:paraId="6DE07942" w14:textId="77777777" w:rsidR="00753CAB" w:rsidRP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Cs/>
          <w:sz w:val="24"/>
          <w:szCs w:val="24"/>
        </w:rPr>
        <w:t>educiranju učenika o pravilnoj prehrani</w:t>
      </w:r>
    </w:p>
    <w:p w14:paraId="5798B8BC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F3E389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AKTIVNOSTI</w:t>
      </w:r>
    </w:p>
    <w:p w14:paraId="5F6CAD13" w14:textId="77777777" w:rsidR="00753CAB" w:rsidRPr="00753CAB" w:rsidRDefault="00753CAB" w:rsidP="00753C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Cs/>
          <w:sz w:val="24"/>
          <w:szCs w:val="24"/>
        </w:rPr>
        <w:t>Zakon o odgoju i obrazovanju u osnovnoj i srednjoj školi</w:t>
      </w:r>
    </w:p>
    <w:p w14:paraId="6738957B" w14:textId="77777777" w:rsidR="00753CAB" w:rsidRP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Cs/>
          <w:sz w:val="24"/>
          <w:szCs w:val="24"/>
        </w:rPr>
        <w:t>Preporuke i Upute Hrvatskog zavoda za javno zdravstvo i Ministarstva znanosti i obrazovanja</w:t>
      </w:r>
    </w:p>
    <w:p w14:paraId="00CB78E3" w14:textId="77777777" w:rsidR="00753CAB" w:rsidRPr="0091778D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E950D8" w14:textId="77777777" w:rsidR="00753CAB" w:rsidRPr="0091778D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778D"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 w:rsidRPr="009177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778D"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14:paraId="49CF20AC" w14:textId="476F37B1" w:rsidR="00753CAB" w:rsidRPr="0091778D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78D">
        <w:rPr>
          <w:rFonts w:ascii="Times New Roman" w:eastAsia="Times New Roman" w:hAnsi="Times New Roman" w:cs="Times New Roman"/>
          <w:sz w:val="24"/>
          <w:szCs w:val="24"/>
        </w:rPr>
        <w:t xml:space="preserve">Broj učenika koji sudjeluje u prehrani </w:t>
      </w:r>
      <w:r w:rsidR="0091778D" w:rsidRPr="0091778D">
        <w:rPr>
          <w:rFonts w:ascii="Times New Roman" w:eastAsia="Times New Roman" w:hAnsi="Times New Roman" w:cs="Times New Roman"/>
          <w:sz w:val="24"/>
          <w:szCs w:val="24"/>
        </w:rPr>
        <w:t>-1</w:t>
      </w:r>
      <w:r w:rsidR="006440B1">
        <w:rPr>
          <w:rFonts w:ascii="Times New Roman" w:eastAsia="Times New Roman" w:hAnsi="Times New Roman" w:cs="Times New Roman"/>
          <w:sz w:val="24"/>
          <w:szCs w:val="24"/>
        </w:rPr>
        <w:t>71</w:t>
      </w:r>
    </w:p>
    <w:p w14:paraId="2A25404A" w14:textId="77777777" w:rsidR="00753CAB" w:rsidRPr="0091778D" w:rsidRDefault="00753CAB" w:rsidP="00753CA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2011EC" w14:textId="77777777" w:rsidR="00753CAB" w:rsidRPr="0091778D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778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RAZLOZI ODSTUPANJA </w:t>
      </w:r>
    </w:p>
    <w:p w14:paraId="535C9008" w14:textId="09971519" w:rsidR="00753CAB" w:rsidRPr="0091778D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778D">
        <w:rPr>
          <w:rFonts w:ascii="Times New Roman" w:eastAsia="Times New Roman" w:hAnsi="Times New Roman" w:cs="Times New Roman"/>
          <w:sz w:val="24"/>
          <w:szCs w:val="24"/>
        </w:rPr>
        <w:t xml:space="preserve">Nema značajnih odstupanja </w:t>
      </w:r>
    </w:p>
    <w:p w14:paraId="210E6224" w14:textId="77777777" w:rsidR="00753CAB" w:rsidRPr="0091778D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D7D3BF" w14:textId="77777777" w:rsidR="00753CAB" w:rsidRPr="0091778D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778D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14:paraId="55E329F7" w14:textId="77777777" w:rsidR="00753CAB" w:rsidRPr="0091778D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78D">
        <w:rPr>
          <w:rFonts w:ascii="Times New Roman" w:eastAsia="Times New Roman" w:hAnsi="Times New Roman" w:cs="Times New Roman"/>
          <w:sz w:val="24"/>
          <w:szCs w:val="24"/>
        </w:rPr>
        <w:t>Pokazatelj učinka: osigurati da školski program i obrazovne aktivnosti olakšaju djeci razvijanje pravilnih prehrambenih navika i osiguraju kvalitetnu prehranu</w:t>
      </w:r>
    </w:p>
    <w:p w14:paraId="06CDD1EF" w14:textId="19B95679" w:rsidR="00753CAB" w:rsidRPr="0091778D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78D">
        <w:rPr>
          <w:rFonts w:ascii="Times New Roman" w:eastAsia="Times New Roman" w:hAnsi="Times New Roman" w:cs="Times New Roman"/>
          <w:sz w:val="24"/>
          <w:szCs w:val="24"/>
        </w:rPr>
        <w:t xml:space="preserve">Pokazatelj rezultata: U školskoj prehrani sudjeluje </w:t>
      </w:r>
      <w:r w:rsidR="0091778D" w:rsidRPr="0091778D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6440B1">
        <w:rPr>
          <w:rFonts w:ascii="Times New Roman" w:eastAsia="Times New Roman" w:hAnsi="Times New Roman" w:cs="Times New Roman"/>
          <w:sz w:val="24"/>
          <w:szCs w:val="24"/>
        </w:rPr>
        <w:t xml:space="preserve">71 </w:t>
      </w:r>
      <w:r w:rsidRPr="0091778D">
        <w:rPr>
          <w:rFonts w:ascii="Times New Roman" w:eastAsia="Times New Roman" w:hAnsi="Times New Roman" w:cs="Times New Roman"/>
          <w:sz w:val="24"/>
          <w:szCs w:val="24"/>
        </w:rPr>
        <w:t>učenika</w:t>
      </w:r>
    </w:p>
    <w:p w14:paraId="20FB7234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58E717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14:paraId="12A65206" w14:textId="055486E9" w:rsidR="00753CAB" w:rsidRPr="0091778D" w:rsidRDefault="0091778D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78D">
        <w:rPr>
          <w:rFonts w:ascii="Times New Roman" w:eastAsia="Times New Roman" w:hAnsi="Times New Roman" w:cs="Times New Roman"/>
          <w:sz w:val="24"/>
          <w:szCs w:val="24"/>
        </w:rPr>
        <w:t>Pomoći</w:t>
      </w:r>
    </w:p>
    <w:p w14:paraId="0FDBE1FE" w14:textId="78F9DF50" w:rsidR="00753CAB" w:rsidRDefault="00753CAB" w:rsidP="0091778D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78D">
        <w:rPr>
          <w:rFonts w:ascii="Times New Roman" w:eastAsia="Times New Roman" w:hAnsi="Times New Roman" w:cs="Times New Roman"/>
          <w:sz w:val="24"/>
          <w:szCs w:val="24"/>
        </w:rPr>
        <w:t>Prihodi za posebne namjene</w:t>
      </w:r>
    </w:p>
    <w:p w14:paraId="652434D4" w14:textId="77777777" w:rsidR="002D00E4" w:rsidRDefault="002D00E4" w:rsidP="002D00E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00CDB7" w14:textId="77777777" w:rsidR="002D00E4" w:rsidRPr="0091778D" w:rsidRDefault="002D00E4" w:rsidP="002D00E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69AA9F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26C356CD" w14:textId="2D382DF6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 xml:space="preserve">NAZIV TEKUĆEG PROJEKTA </w:t>
      </w:r>
    </w:p>
    <w:p w14:paraId="2EE5CEED" w14:textId="5A46F111" w:rsidR="00753CAB" w:rsidRP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ŠKOLSK</w:t>
      </w:r>
      <w:r w:rsidR="00CF6AEE">
        <w:rPr>
          <w:rFonts w:ascii="Times New Roman" w:eastAsia="Times New Roman" w:hAnsi="Times New Roman" w:cs="Times New Roman"/>
          <w:b/>
          <w:sz w:val="24"/>
          <w:szCs w:val="24"/>
        </w:rPr>
        <w:t>A SPORTSKA DRUŠTVA</w:t>
      </w:r>
      <w:r w:rsidRPr="00753C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- 1001 </w:t>
      </w:r>
      <w:r w:rsidR="00CF6AEE" w:rsidRPr="00CF6AEE">
        <w:rPr>
          <w:rFonts w:ascii="Times New Roman" w:eastAsia="Times New Roman" w:hAnsi="Times New Roman" w:cs="Times New Roman"/>
          <w:b/>
          <w:sz w:val="24"/>
          <w:szCs w:val="24"/>
        </w:rPr>
        <w:t>T100026</w:t>
      </w:r>
      <w:r w:rsidR="005B4C2C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BB133D">
        <w:rPr>
          <w:rFonts w:ascii="Times New Roman" w:eastAsia="Times New Roman" w:hAnsi="Times New Roman" w:cs="Times New Roman"/>
          <w:b/>
          <w:sz w:val="24"/>
          <w:szCs w:val="24"/>
        </w:rPr>
        <w:t>400</w:t>
      </w:r>
      <w:r w:rsidR="009E2F8C">
        <w:rPr>
          <w:rFonts w:ascii="Times New Roman" w:eastAsia="Times New Roman" w:hAnsi="Times New Roman" w:cs="Times New Roman"/>
          <w:b/>
          <w:sz w:val="24"/>
          <w:szCs w:val="24"/>
        </w:rPr>
        <w:t>,00</w:t>
      </w:r>
      <w:r w:rsidR="005B4C2C">
        <w:rPr>
          <w:rFonts w:ascii="Times New Roman" w:eastAsia="Times New Roman" w:hAnsi="Times New Roman" w:cs="Times New Roman"/>
          <w:b/>
          <w:sz w:val="24"/>
          <w:szCs w:val="24"/>
        </w:rPr>
        <w:t xml:space="preserve"> EUR</w:t>
      </w:r>
    </w:p>
    <w:p w14:paraId="41403121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A984B5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14:paraId="40550173" w14:textId="37F440FE" w:rsidR="00753CAB" w:rsidRPr="00753CAB" w:rsidRDefault="009013A3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13A3">
        <w:rPr>
          <w:rFonts w:ascii="Times New Roman" w:eastAsia="Times New Roman" w:hAnsi="Times New Roman" w:cs="Times New Roman"/>
          <w:sz w:val="24"/>
          <w:szCs w:val="24"/>
        </w:rPr>
        <w:t xml:space="preserve">Školska sportska društva osnivaju se radi provođenja izvannastavnih školskih sportskih aktivnosti učenika te sudjelovanja u programima školskih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013A3">
        <w:rPr>
          <w:rFonts w:ascii="Times New Roman" w:eastAsia="Times New Roman" w:hAnsi="Times New Roman" w:cs="Times New Roman"/>
          <w:sz w:val="24"/>
          <w:szCs w:val="24"/>
        </w:rPr>
        <w:t xml:space="preserve">portskih saveza, odnosno Hrvatskog školskog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013A3">
        <w:rPr>
          <w:rFonts w:ascii="Times New Roman" w:eastAsia="Times New Roman" w:hAnsi="Times New Roman" w:cs="Times New Roman"/>
          <w:sz w:val="24"/>
          <w:szCs w:val="24"/>
        </w:rPr>
        <w:t>portskog saveza.</w:t>
      </w:r>
    </w:p>
    <w:p w14:paraId="72A04444" w14:textId="77777777" w:rsidR="009013A3" w:rsidRDefault="009013A3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256F9F" w14:textId="3DC967CF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14:paraId="6F37EE3E" w14:textId="38D459AB" w:rsidR="00753CAB" w:rsidRPr="00753CAB" w:rsidRDefault="009013A3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Uključivanje što većeg broja učenika u izvannastavne sportske aktivnosti </w:t>
      </w:r>
    </w:p>
    <w:p w14:paraId="0B7541AE" w14:textId="77777777" w:rsidR="009013A3" w:rsidRDefault="009013A3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BBA54D" w14:textId="306E1DAD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14:paraId="51A5ACCD" w14:textId="04110F34" w:rsidR="00753CAB" w:rsidRPr="005A7418" w:rsidRDefault="009013A3" w:rsidP="00743211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418">
        <w:rPr>
          <w:rFonts w:ascii="Times New Roman" w:eastAsia="Times New Roman" w:hAnsi="Times New Roman" w:cs="Times New Roman"/>
          <w:bCs/>
          <w:sz w:val="24"/>
          <w:szCs w:val="24"/>
        </w:rPr>
        <w:t>sustavno planiranje, organiziranje i provedba sportskih aktivnosti za učenike kao dio izvannastavnih sadržaja škole</w:t>
      </w:r>
    </w:p>
    <w:p w14:paraId="1D80EADA" w14:textId="4F8CC64A" w:rsidR="005A7418" w:rsidRDefault="005A7418" w:rsidP="00743211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7418">
        <w:rPr>
          <w:rFonts w:ascii="Times New Roman" w:eastAsia="Times New Roman" w:hAnsi="Times New Roman" w:cs="Times New Roman"/>
          <w:sz w:val="24"/>
          <w:szCs w:val="24"/>
        </w:rPr>
        <w:t>poticati uključivanje što većeg broja učenika u školske sportske aktivnosti, a posebice učenika s invaliditetom,</w:t>
      </w:r>
    </w:p>
    <w:p w14:paraId="669FE1A4" w14:textId="77777777" w:rsidR="005A7418" w:rsidRPr="00753CAB" w:rsidRDefault="005A7418" w:rsidP="003E78B1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E30EE9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AKTIVNOSTI</w:t>
      </w:r>
    </w:p>
    <w:p w14:paraId="30BFE3B3" w14:textId="7497A77B" w:rsidR="00753CAB" w:rsidRPr="003E78B1" w:rsidRDefault="003E78B1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78B1">
        <w:rPr>
          <w:rFonts w:ascii="Times New Roman" w:eastAsia="Times New Roman" w:hAnsi="Times New Roman" w:cs="Times New Roman"/>
          <w:bCs/>
          <w:sz w:val="24"/>
          <w:szCs w:val="24"/>
        </w:rPr>
        <w:t>Zakon o sportu</w:t>
      </w:r>
    </w:p>
    <w:p w14:paraId="79010414" w14:textId="383ED548" w:rsidR="003E78B1" w:rsidRPr="00753CAB" w:rsidRDefault="003E78B1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78B1">
        <w:rPr>
          <w:rFonts w:ascii="Times New Roman" w:eastAsia="Times New Roman" w:hAnsi="Times New Roman" w:cs="Times New Roman"/>
          <w:bCs/>
          <w:sz w:val="24"/>
          <w:szCs w:val="24"/>
        </w:rPr>
        <w:t>Pravilnik o načinu osnivanja, zadaćama, djelokrugu i načinu rada školskih sportskih društava</w:t>
      </w:r>
    </w:p>
    <w:p w14:paraId="4C8F28D0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1D84C9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14:paraId="267BE8F7" w14:textId="77777777" w:rsidR="00753CAB" w:rsidRP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stvarni troškovi projekata iz prethodnih godina</w:t>
      </w:r>
    </w:p>
    <w:p w14:paraId="7AA50C51" w14:textId="4F7DC1F8" w:rsidR="00753CAB" w:rsidRPr="0091778D" w:rsidRDefault="003E78B1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78D">
        <w:rPr>
          <w:rFonts w:ascii="Times New Roman" w:eastAsia="Times New Roman" w:hAnsi="Times New Roman" w:cs="Times New Roman"/>
          <w:sz w:val="24"/>
          <w:szCs w:val="24"/>
        </w:rPr>
        <w:t xml:space="preserve">broj učenika u školskom sportskom društvu </w:t>
      </w:r>
      <w:r w:rsidR="0091778D" w:rsidRPr="0091778D">
        <w:rPr>
          <w:rFonts w:ascii="Times New Roman" w:eastAsia="Times New Roman" w:hAnsi="Times New Roman" w:cs="Times New Roman"/>
          <w:sz w:val="24"/>
          <w:szCs w:val="24"/>
        </w:rPr>
        <w:t>je 30</w:t>
      </w:r>
    </w:p>
    <w:p w14:paraId="28D66F4C" w14:textId="77777777" w:rsidR="00753CAB" w:rsidRPr="00753CAB" w:rsidRDefault="00753CAB" w:rsidP="00753CA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78716E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14:paraId="38A452FE" w14:textId="0845B63A" w:rsidR="00753CAB" w:rsidRP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Nema značajnih odstupanja </w:t>
      </w:r>
    </w:p>
    <w:p w14:paraId="13109F6F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C131E6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14:paraId="31A436D2" w14:textId="77777777" w:rsidR="00753CAB" w:rsidRP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Pokazatelj učinka: potaknuti nove projekte i aktivnosti, potaknuti suradnju prosvjetnih djelatnika u osnovnom, usavršavanje i obrazovanje prosvjetnih djelatnika</w:t>
      </w:r>
    </w:p>
    <w:p w14:paraId="03D7F048" w14:textId="27621A6B" w:rsidR="00753CAB" w:rsidRP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Pokazatelj rezultata: </w:t>
      </w:r>
      <w:r w:rsidR="00103B70">
        <w:rPr>
          <w:rFonts w:ascii="Times New Roman" w:eastAsia="Times New Roman" w:hAnsi="Times New Roman" w:cs="Times New Roman"/>
          <w:sz w:val="24"/>
          <w:szCs w:val="24"/>
        </w:rPr>
        <w:t>sudjelovanje</w:t>
      </w:r>
      <w:r w:rsidR="0091778D">
        <w:rPr>
          <w:rFonts w:ascii="Times New Roman" w:eastAsia="Times New Roman" w:hAnsi="Times New Roman" w:cs="Times New Roman"/>
          <w:sz w:val="24"/>
          <w:szCs w:val="24"/>
        </w:rPr>
        <w:t xml:space="preserve"> 30 </w:t>
      </w:r>
      <w:r w:rsidR="00103B70">
        <w:rPr>
          <w:rFonts w:ascii="Times New Roman" w:eastAsia="Times New Roman" w:hAnsi="Times New Roman" w:cs="Times New Roman"/>
          <w:sz w:val="24"/>
          <w:szCs w:val="24"/>
        </w:rPr>
        <w:t xml:space="preserve">učenika u školskom sportskom društvu </w:t>
      </w: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E29B368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D44790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14:paraId="1ACA54A7" w14:textId="77777777" w:rsidR="00753CAB" w:rsidRP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Pomoći</w:t>
      </w:r>
    </w:p>
    <w:p w14:paraId="233E5B22" w14:textId="77777777" w:rsidR="00753CAB" w:rsidRDefault="00753CAB" w:rsidP="00753CA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E87A36" w14:textId="77777777" w:rsidR="002D00E4" w:rsidRPr="00753CAB" w:rsidRDefault="002D00E4" w:rsidP="00753CA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3AF5F4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32FA59DF" w14:textId="799C4413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 xml:space="preserve">NAZIV TEKUĆEG PROJEKTA – </w:t>
      </w:r>
    </w:p>
    <w:p w14:paraId="49569DBF" w14:textId="65B9A018" w:rsidR="00753CAB" w:rsidRP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UČENIČKE ZADRUGE</w:t>
      </w:r>
      <w:r w:rsidRPr="00753C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- 1001 </w:t>
      </w: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T100008</w:t>
      </w:r>
      <w:r w:rsidR="005B4C2C">
        <w:rPr>
          <w:rFonts w:ascii="Times New Roman" w:eastAsia="Times New Roman" w:hAnsi="Times New Roman" w:cs="Times New Roman"/>
          <w:b/>
          <w:sz w:val="24"/>
          <w:szCs w:val="24"/>
        </w:rPr>
        <w:t xml:space="preserve"> – 5</w:t>
      </w:r>
      <w:r w:rsidR="00BB133D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="005B4C2C">
        <w:rPr>
          <w:rFonts w:ascii="Times New Roman" w:eastAsia="Times New Roman" w:hAnsi="Times New Roman" w:cs="Times New Roman"/>
          <w:b/>
          <w:sz w:val="24"/>
          <w:szCs w:val="24"/>
        </w:rPr>
        <w:t>,00 EUR</w:t>
      </w:r>
    </w:p>
    <w:p w14:paraId="1AEE8B25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5CCD5A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14:paraId="1F3ED767" w14:textId="77777777" w:rsidR="00753CAB" w:rsidRP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Sudjelovanjem u učeničkim zadrugama potiče se  razvoj znanja i vještina i poduzetničkog duha  učenika.</w:t>
      </w:r>
    </w:p>
    <w:p w14:paraId="48DA5EDD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7612F5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14:paraId="58C23691" w14:textId="77777777" w:rsidR="00753CAB" w:rsidRP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Zadržavanje postojećih standarda u školstvu, poticanje novih projekata i aktivnosti, te osiguranje uvjeta za unaprjeđenje kvalitete  života djece i mladeži  </w:t>
      </w:r>
    </w:p>
    <w:p w14:paraId="2DB4325E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FD03E1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14:paraId="298AD6BC" w14:textId="77777777" w:rsidR="00753CAB" w:rsidRP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stvaranje poduzetničkog duha, razvijanje inovativnosti, usvajanje novih znanja i iskustva</w:t>
      </w:r>
    </w:p>
    <w:p w14:paraId="5605D998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798D49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AKTIVNOSTI</w:t>
      </w:r>
    </w:p>
    <w:p w14:paraId="072E0709" w14:textId="76BA6C7A" w:rsidR="00753CAB" w:rsidRDefault="00753CAB" w:rsidP="00753C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Cs/>
          <w:sz w:val="24"/>
          <w:szCs w:val="24"/>
        </w:rPr>
        <w:t>Zakon o odgoju i obrazovanju u osnovnoj i srednjoj školi</w:t>
      </w:r>
    </w:p>
    <w:p w14:paraId="68E07709" w14:textId="38878AAF" w:rsidR="00636236" w:rsidRPr="00753CAB" w:rsidRDefault="00636236" w:rsidP="00753C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636236">
        <w:rPr>
          <w:rFonts w:ascii="Times New Roman" w:eastAsia="Times New Roman" w:hAnsi="Times New Roman" w:cs="Times New Roman"/>
          <w:bCs/>
          <w:sz w:val="24"/>
          <w:szCs w:val="24"/>
        </w:rPr>
        <w:t xml:space="preserve">tatut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H</w:t>
      </w:r>
      <w:r w:rsidRPr="00636236">
        <w:rPr>
          <w:rFonts w:ascii="Times New Roman" w:eastAsia="Times New Roman" w:hAnsi="Times New Roman" w:cs="Times New Roman"/>
          <w:bCs/>
          <w:sz w:val="24"/>
          <w:szCs w:val="24"/>
        </w:rPr>
        <w:t>rvatske udruge učeničkog zadrugarstva</w:t>
      </w:r>
    </w:p>
    <w:p w14:paraId="0BD08BC3" w14:textId="77777777" w:rsidR="00753CAB" w:rsidRPr="00753CAB" w:rsidRDefault="00753CAB" w:rsidP="00753CA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228656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14:paraId="7E8849E2" w14:textId="77777777" w:rsidR="00753CAB" w:rsidRP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stvarni troškovi projekata iz prethodnih godina</w:t>
      </w:r>
    </w:p>
    <w:p w14:paraId="4D876F97" w14:textId="768B3028" w:rsidR="00753CAB" w:rsidRPr="0091778D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broj učenika koji sudjeluju u </w:t>
      </w:r>
      <w:r w:rsidRPr="0091778D">
        <w:rPr>
          <w:rFonts w:ascii="Times New Roman" w:eastAsia="Times New Roman" w:hAnsi="Times New Roman" w:cs="Times New Roman"/>
          <w:sz w:val="24"/>
          <w:szCs w:val="24"/>
        </w:rPr>
        <w:t xml:space="preserve">Zadruzi </w:t>
      </w:r>
      <w:r w:rsidR="0091778D" w:rsidRPr="0091778D">
        <w:rPr>
          <w:rFonts w:ascii="Times New Roman" w:eastAsia="Times New Roman" w:hAnsi="Times New Roman" w:cs="Times New Roman"/>
          <w:sz w:val="24"/>
          <w:szCs w:val="24"/>
        </w:rPr>
        <w:t>je 15</w:t>
      </w:r>
      <w:r w:rsidRPr="009177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D0E3DF" w14:textId="77777777" w:rsidR="00753CAB" w:rsidRPr="00753CAB" w:rsidRDefault="00753CAB" w:rsidP="00753CA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C2D10E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14:paraId="2BDAE745" w14:textId="54C3600C" w:rsidR="00753CAB" w:rsidRP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Nema značajnih odstupanja – </w:t>
      </w:r>
    </w:p>
    <w:p w14:paraId="07E70C2D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CAC01D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14:paraId="0E38E0FF" w14:textId="77777777" w:rsidR="00753CAB" w:rsidRP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poboljšanje rada i uspješnosti učeničke zadruge, poticanje razvoja inovativnosti i vještina učenika</w:t>
      </w:r>
    </w:p>
    <w:p w14:paraId="371C3C8D" w14:textId="3B16C610" w:rsidR="00753CAB" w:rsidRP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Pokazatelji rezultata:  </w:t>
      </w:r>
      <w:r w:rsidR="0091778D" w:rsidRPr="0091778D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91778D">
        <w:rPr>
          <w:rFonts w:ascii="Times New Roman" w:eastAsia="Times New Roman" w:hAnsi="Times New Roman" w:cs="Times New Roman"/>
          <w:sz w:val="24"/>
          <w:szCs w:val="24"/>
        </w:rPr>
        <w:t xml:space="preserve"> učenika u Zadruzi</w:t>
      </w:r>
    </w:p>
    <w:p w14:paraId="514BC39D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9C486E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IZVOR FINANCIRANJA</w:t>
      </w:r>
    </w:p>
    <w:p w14:paraId="2093A178" w14:textId="77777777" w:rsidR="00753CAB" w:rsidRP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Vlastiti prihodi </w:t>
      </w:r>
    </w:p>
    <w:p w14:paraId="5AA63596" w14:textId="77777777" w:rsidR="00753CAB" w:rsidRP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Prihodi za posebne namjene</w:t>
      </w:r>
    </w:p>
    <w:p w14:paraId="35628FCA" w14:textId="77777777" w:rsid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Pomoći</w:t>
      </w:r>
    </w:p>
    <w:p w14:paraId="1CE64A87" w14:textId="77777777" w:rsidR="002D00E4" w:rsidRPr="00753CAB" w:rsidRDefault="002D00E4" w:rsidP="002D00E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32F920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3B8BF1B4" w14:textId="267A0F38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 xml:space="preserve">NAZIV TEKUĆEG PROJEKTA – </w:t>
      </w:r>
    </w:p>
    <w:p w14:paraId="02C45F42" w14:textId="5009AB1E" w:rsidR="00753CAB" w:rsidRP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OSTALE IZVANUČIONIČNE AKTIVNOSTI</w:t>
      </w:r>
      <w:r w:rsidRPr="00753C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- 1001 </w:t>
      </w: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T100009</w:t>
      </w:r>
      <w:r w:rsidR="005B4C2C">
        <w:rPr>
          <w:rFonts w:ascii="Times New Roman" w:eastAsia="Times New Roman" w:hAnsi="Times New Roman" w:cs="Times New Roman"/>
          <w:b/>
          <w:sz w:val="24"/>
          <w:szCs w:val="24"/>
        </w:rPr>
        <w:t xml:space="preserve"> – 1</w:t>
      </w:r>
      <w:r w:rsidR="00BB133D">
        <w:rPr>
          <w:rFonts w:ascii="Times New Roman" w:eastAsia="Times New Roman" w:hAnsi="Times New Roman" w:cs="Times New Roman"/>
          <w:b/>
          <w:sz w:val="24"/>
          <w:szCs w:val="24"/>
        </w:rPr>
        <w:t>0.750</w:t>
      </w:r>
      <w:r w:rsidR="005B4C2C">
        <w:rPr>
          <w:rFonts w:ascii="Times New Roman" w:eastAsia="Times New Roman" w:hAnsi="Times New Roman" w:cs="Times New Roman"/>
          <w:b/>
          <w:sz w:val="24"/>
          <w:szCs w:val="24"/>
        </w:rPr>
        <w:t xml:space="preserve">,00 EUR </w:t>
      </w:r>
    </w:p>
    <w:p w14:paraId="42872AC9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81499F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14:paraId="38F2391F" w14:textId="77777777" w:rsidR="00753CAB" w:rsidRP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poseban su oblik nastave koji vašem djetetu omogućuje poučavanje i učenje na posebno odabranim prirodnim odredištima</w:t>
      </w:r>
    </w:p>
    <w:p w14:paraId="3F86245E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2DF647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14:paraId="364DCA40" w14:textId="77777777" w:rsidR="00753CAB" w:rsidRP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Cs/>
          <w:sz w:val="24"/>
          <w:szCs w:val="24"/>
        </w:rPr>
        <w:t>Razvoj osamostaljivanja, tolerancije, snalaženja i komunikacije kod učenika</w:t>
      </w:r>
    </w:p>
    <w:p w14:paraId="6154C586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2AA270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14:paraId="5AA666B9" w14:textId="19344857" w:rsidR="00753CAB" w:rsidRP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Potaknuti učenike na međusobno druženje i </w:t>
      </w:r>
      <w:r w:rsidR="002D00E4" w:rsidRPr="00753CAB">
        <w:rPr>
          <w:rFonts w:ascii="Times New Roman" w:eastAsia="Times New Roman" w:hAnsi="Times New Roman" w:cs="Times New Roman"/>
          <w:sz w:val="24"/>
          <w:szCs w:val="24"/>
        </w:rPr>
        <w:t>zbližavanje</w:t>
      </w: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3CBF9E59" w14:textId="77777777" w:rsidR="00753CAB" w:rsidRP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Proširivanje znanja</w:t>
      </w:r>
    </w:p>
    <w:p w14:paraId="1E2A9FB0" w14:textId="77777777" w:rsidR="00753CAB" w:rsidRP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Razvoj zdravih vidova ponašanja u novim sredinama</w:t>
      </w:r>
    </w:p>
    <w:p w14:paraId="643CF73B" w14:textId="77777777" w:rsidR="00753CAB" w:rsidRP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Razvoj tolerancije i razumijevanja različitih kultura</w:t>
      </w:r>
    </w:p>
    <w:p w14:paraId="2B745436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CF747C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AKTIVNOSTI</w:t>
      </w:r>
    </w:p>
    <w:p w14:paraId="39B47CDC" w14:textId="77777777" w:rsidR="00753CAB" w:rsidRPr="00753CAB" w:rsidRDefault="00753CAB" w:rsidP="00753C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Cs/>
          <w:sz w:val="24"/>
          <w:szCs w:val="24"/>
        </w:rPr>
        <w:t>Zakon o odgoju i obrazovanju u osnovnoj i srednjoj školi</w:t>
      </w:r>
    </w:p>
    <w:p w14:paraId="5C26C628" w14:textId="77777777" w:rsidR="00753CAB" w:rsidRPr="00753CAB" w:rsidRDefault="00753CAB" w:rsidP="00753CA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EA566B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14:paraId="5D023889" w14:textId="77777777" w:rsidR="00753CAB" w:rsidRPr="0091778D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78D">
        <w:rPr>
          <w:rFonts w:ascii="Times New Roman" w:eastAsia="Times New Roman" w:hAnsi="Times New Roman" w:cs="Times New Roman"/>
          <w:sz w:val="24"/>
          <w:szCs w:val="24"/>
        </w:rPr>
        <w:t>stvarni troškovi projekata iz prethodnih godina</w:t>
      </w:r>
    </w:p>
    <w:p w14:paraId="393FCEBD" w14:textId="07D41FA3" w:rsidR="00753CAB" w:rsidRPr="0091778D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778D">
        <w:rPr>
          <w:rFonts w:ascii="Times New Roman" w:eastAsia="Times New Roman" w:hAnsi="Times New Roman" w:cs="Times New Roman"/>
          <w:sz w:val="24"/>
          <w:szCs w:val="24"/>
        </w:rPr>
        <w:t xml:space="preserve">broj </w:t>
      </w:r>
      <w:r w:rsidR="00636236" w:rsidRPr="0091778D">
        <w:rPr>
          <w:rFonts w:ascii="Times New Roman" w:eastAsia="Times New Roman" w:hAnsi="Times New Roman" w:cs="Times New Roman"/>
          <w:sz w:val="24"/>
          <w:szCs w:val="24"/>
        </w:rPr>
        <w:t xml:space="preserve">učenika </w:t>
      </w:r>
      <w:r w:rsidR="0091778D" w:rsidRPr="0091778D">
        <w:rPr>
          <w:rFonts w:ascii="Times New Roman" w:eastAsia="Times New Roman" w:hAnsi="Times New Roman" w:cs="Times New Roman"/>
          <w:sz w:val="24"/>
          <w:szCs w:val="24"/>
        </w:rPr>
        <w:t>153</w:t>
      </w:r>
      <w:r w:rsidRPr="009177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EB02DF" w14:textId="77777777" w:rsidR="00753CAB" w:rsidRPr="00753CAB" w:rsidRDefault="00753CAB" w:rsidP="00753CA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DA1986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14:paraId="2B1214D4" w14:textId="6DBF8940" w:rsidR="00753CAB" w:rsidRP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Nema značajnih odstupanja </w:t>
      </w:r>
    </w:p>
    <w:p w14:paraId="6FB5D91D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570E0B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14:paraId="5CC29409" w14:textId="4D3F438E" w:rsidR="00753CAB" w:rsidRP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Pokazatelj učinka: </w:t>
      </w:r>
      <w:r w:rsidR="002A5E45" w:rsidRPr="002A5E45">
        <w:rPr>
          <w:rFonts w:ascii="Times New Roman" w:eastAsia="Times New Roman" w:hAnsi="Times New Roman" w:cs="Times New Roman"/>
          <w:sz w:val="24"/>
          <w:szCs w:val="24"/>
        </w:rPr>
        <w:t>sudjelovanje na raznim sportskim natjecanjima</w:t>
      </w:r>
      <w:r w:rsidR="00636236" w:rsidRPr="002A5E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B60785" w14:textId="44717820" w:rsidR="00753CAB" w:rsidRPr="002A5E45" w:rsidRDefault="00753CAB" w:rsidP="002A5E45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Pokazatelj rezultata: </w:t>
      </w:r>
      <w:r w:rsidR="002A5E45">
        <w:rPr>
          <w:rFonts w:ascii="Times New Roman" w:eastAsia="Times New Roman" w:hAnsi="Times New Roman" w:cs="Times New Roman"/>
          <w:sz w:val="24"/>
          <w:szCs w:val="24"/>
        </w:rPr>
        <w:t xml:space="preserve">oko 30 učenika sudjeluje u raznim </w:t>
      </w:r>
      <w:r w:rsidR="002A5E45" w:rsidRPr="002A5E45">
        <w:rPr>
          <w:rFonts w:ascii="Times New Roman" w:eastAsia="Times New Roman" w:hAnsi="Times New Roman" w:cs="Times New Roman"/>
          <w:sz w:val="24"/>
          <w:szCs w:val="24"/>
        </w:rPr>
        <w:t>sportskim aktivnostima i natjecanjima</w:t>
      </w:r>
    </w:p>
    <w:p w14:paraId="754B4285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43D3E9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14:paraId="3C258B8E" w14:textId="77777777" w:rsidR="00753CAB" w:rsidRP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Prihodi za posebne namjene</w:t>
      </w:r>
    </w:p>
    <w:p w14:paraId="07678E5F" w14:textId="77777777" w:rsidR="00753CAB" w:rsidRP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Pomoći</w:t>
      </w:r>
    </w:p>
    <w:p w14:paraId="2ACD8670" w14:textId="77777777" w:rsidR="00753CAB" w:rsidRDefault="00753CAB" w:rsidP="00753CA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1C8D25" w14:textId="77777777" w:rsidR="002D00E4" w:rsidRPr="00753CAB" w:rsidRDefault="002D00E4" w:rsidP="00753CA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56E666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02D1A728" w14:textId="7829B1E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 xml:space="preserve">NAZIV TEKUĆEG PROJEKTA – </w:t>
      </w:r>
    </w:p>
    <w:p w14:paraId="400663AD" w14:textId="469FC917" w:rsidR="00753CAB" w:rsidRP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OPREMA ŠKOLA</w:t>
      </w:r>
      <w:r w:rsidRPr="00753C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- 1001 </w:t>
      </w: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T100012</w:t>
      </w:r>
      <w:r w:rsidR="009E48F7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BB133D">
        <w:rPr>
          <w:rFonts w:ascii="Times New Roman" w:eastAsia="Times New Roman" w:hAnsi="Times New Roman" w:cs="Times New Roman"/>
          <w:b/>
          <w:sz w:val="24"/>
          <w:szCs w:val="24"/>
        </w:rPr>
        <w:t>4.1</w:t>
      </w:r>
      <w:r w:rsidR="009E2F8C">
        <w:rPr>
          <w:rFonts w:ascii="Times New Roman" w:eastAsia="Times New Roman" w:hAnsi="Times New Roman" w:cs="Times New Roman"/>
          <w:b/>
          <w:sz w:val="24"/>
          <w:szCs w:val="24"/>
        </w:rPr>
        <w:t xml:space="preserve">00,00 </w:t>
      </w:r>
      <w:r w:rsidR="009E48F7">
        <w:rPr>
          <w:rFonts w:ascii="Times New Roman" w:eastAsia="Times New Roman" w:hAnsi="Times New Roman" w:cs="Times New Roman"/>
          <w:b/>
          <w:sz w:val="24"/>
          <w:szCs w:val="24"/>
        </w:rPr>
        <w:t>EUR</w:t>
      </w:r>
    </w:p>
    <w:p w14:paraId="502ABBE4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76F4B8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14:paraId="7896F6FB" w14:textId="77777777" w:rsidR="00753CAB" w:rsidRPr="00753CAB" w:rsidRDefault="00753CAB" w:rsidP="00753C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Sukladno potrebama i dotrajalosti opreme se obnavlja informatička oprema, audio-vizualna oprema, opremanje stručnih kabineta.</w:t>
      </w:r>
    </w:p>
    <w:p w14:paraId="528DE79B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FAF8DB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OPĆI CILJ</w:t>
      </w:r>
    </w:p>
    <w:p w14:paraId="3F29B157" w14:textId="77777777" w:rsidR="00753CAB" w:rsidRPr="00753CAB" w:rsidRDefault="00753CAB" w:rsidP="00753C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Opremanje sukladno prema Državnom pedagoškom standardu</w:t>
      </w:r>
    </w:p>
    <w:p w14:paraId="3D8530E5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B19650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POSEBNI CILJEVI</w:t>
      </w:r>
    </w:p>
    <w:p w14:paraId="6CE03BB9" w14:textId="77777777" w:rsidR="00753CAB" w:rsidRPr="00753CAB" w:rsidRDefault="00753CAB" w:rsidP="00753C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Opremanjem škola poboljšati će se kvaliteta izvođenja nastave </w:t>
      </w:r>
    </w:p>
    <w:p w14:paraId="71601F0A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93C623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24D7CD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AKTIVNOSTI</w:t>
      </w:r>
    </w:p>
    <w:p w14:paraId="277797F5" w14:textId="77777777" w:rsidR="00753CAB" w:rsidRPr="00753CAB" w:rsidRDefault="00753CAB" w:rsidP="00753C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Državni pedagoški standard osnovnoškolskog sustava odgoja i obrazovanja</w:t>
      </w:r>
    </w:p>
    <w:p w14:paraId="320D6C98" w14:textId="77777777" w:rsidR="00753CAB" w:rsidRPr="00753CAB" w:rsidRDefault="00753CAB" w:rsidP="00753CA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0BCDD9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E4D461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14:paraId="70B438D8" w14:textId="77777777" w:rsidR="00753CAB" w:rsidRP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Procijenjena vrijednost nabave škola</w:t>
      </w:r>
    </w:p>
    <w:p w14:paraId="4CF5ABBB" w14:textId="77777777" w:rsidR="00753CAB" w:rsidRPr="00753CAB" w:rsidRDefault="00753CAB" w:rsidP="00753CA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CA091E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14:paraId="6CCC71C1" w14:textId="29E99E3B" w:rsidR="00753CAB" w:rsidRP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Nema značajnih odstupanja </w:t>
      </w:r>
    </w:p>
    <w:p w14:paraId="7A34D93E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7F2186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14:paraId="2035F137" w14:textId="77777777" w:rsidR="00753CAB" w:rsidRP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Pokazatelj učinka: poboljšanje kvalitete izvođenja nastave</w:t>
      </w:r>
    </w:p>
    <w:p w14:paraId="7FA884D2" w14:textId="1283001E" w:rsidR="009E48F7" w:rsidRPr="00753CAB" w:rsidRDefault="00753CAB" w:rsidP="009E48F7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Pokazatelj rezultata: ulaganja u školske objekte sukladno pedagoškom standardu i potrebama</w:t>
      </w:r>
      <w:r w:rsidR="009E48F7">
        <w:rPr>
          <w:rFonts w:ascii="Times New Roman" w:eastAsia="Times New Roman" w:hAnsi="Times New Roman" w:cs="Times New Roman"/>
          <w:sz w:val="24"/>
          <w:szCs w:val="24"/>
        </w:rPr>
        <w:t xml:space="preserve"> i u</w:t>
      </w:r>
      <w:r w:rsidR="009E48F7" w:rsidRPr="00753CAB">
        <w:rPr>
          <w:rFonts w:ascii="Times New Roman" w:eastAsia="Times New Roman" w:hAnsi="Times New Roman" w:cs="Times New Roman"/>
          <w:sz w:val="24"/>
          <w:szCs w:val="24"/>
        </w:rPr>
        <w:t xml:space="preserve">laganje </w:t>
      </w:r>
      <w:r w:rsidR="009E48F7">
        <w:rPr>
          <w:rFonts w:ascii="Times New Roman" w:eastAsia="Times New Roman" w:hAnsi="Times New Roman" w:cs="Times New Roman"/>
          <w:sz w:val="24"/>
          <w:szCs w:val="24"/>
        </w:rPr>
        <w:t>u uredsku opremu i fond školske knjižnice</w:t>
      </w:r>
    </w:p>
    <w:p w14:paraId="50739529" w14:textId="349032E2" w:rsidR="00753CAB" w:rsidRPr="00753CAB" w:rsidRDefault="00753CAB" w:rsidP="009E48F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2E18FD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818C9B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14:paraId="40FC0953" w14:textId="77777777" w:rsidR="00753CAB" w:rsidRP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Vlastiti prihodi</w:t>
      </w:r>
    </w:p>
    <w:p w14:paraId="1FFE881A" w14:textId="77777777" w:rsidR="00753CAB" w:rsidRP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Prihodi za posebne namjene</w:t>
      </w:r>
    </w:p>
    <w:p w14:paraId="02B803D9" w14:textId="77777777" w:rsidR="00753CAB" w:rsidRP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Pomoći</w:t>
      </w:r>
    </w:p>
    <w:p w14:paraId="191DACDF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925B2E" w14:textId="77777777" w:rsidR="00753CAB" w:rsidRPr="00753CAB" w:rsidRDefault="00753CAB" w:rsidP="00753CA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C0A730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3ADAAE1C" w14:textId="154AEAC9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 xml:space="preserve">NAZIV TEKUĆEG PROJEKTA – </w:t>
      </w:r>
    </w:p>
    <w:p w14:paraId="7256418F" w14:textId="3AF95D04" w:rsidR="00753CAB" w:rsidRP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NABAVA UDŽBENIKA ZA UČENIKE</w:t>
      </w:r>
      <w:r w:rsidRPr="00753C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1001 </w:t>
      </w: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T100020</w:t>
      </w:r>
      <w:r w:rsidR="009E48F7">
        <w:rPr>
          <w:rFonts w:ascii="Times New Roman" w:eastAsia="Times New Roman" w:hAnsi="Times New Roman" w:cs="Times New Roman"/>
          <w:b/>
          <w:sz w:val="24"/>
          <w:szCs w:val="24"/>
        </w:rPr>
        <w:t xml:space="preserve"> – 8.</w:t>
      </w:r>
      <w:r w:rsidR="009E2F8C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9E48F7">
        <w:rPr>
          <w:rFonts w:ascii="Times New Roman" w:eastAsia="Times New Roman" w:hAnsi="Times New Roman" w:cs="Times New Roman"/>
          <w:b/>
          <w:sz w:val="24"/>
          <w:szCs w:val="24"/>
        </w:rPr>
        <w:t>00,00 EUR</w:t>
      </w:r>
    </w:p>
    <w:p w14:paraId="721DFF89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E11CE4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OPIS AKTIVNOSTI</w:t>
      </w:r>
    </w:p>
    <w:p w14:paraId="6E1DFC84" w14:textId="77777777" w:rsidR="00753CAB" w:rsidRP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Nabava udžbenika za obvezne i izborne nastavne premete. </w:t>
      </w:r>
    </w:p>
    <w:p w14:paraId="0F6D3BCF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9C1E62" w14:textId="77777777" w:rsidR="00753CAB" w:rsidRPr="00753CAB" w:rsidRDefault="00753CAB" w:rsidP="00753CAB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753CAB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OPĆI CILJ</w:t>
      </w:r>
    </w:p>
    <w:p w14:paraId="3C46798E" w14:textId="77777777" w:rsidR="00753CAB" w:rsidRPr="00753CAB" w:rsidRDefault="00753CAB" w:rsidP="00753CAB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753CAB">
        <w:rPr>
          <w:rFonts w:ascii="Calibri" w:eastAsia="Times New Roman" w:hAnsi="Calibri" w:cs="Calibri"/>
          <w:sz w:val="24"/>
          <w:szCs w:val="24"/>
          <w:lang w:eastAsia="hr-HR"/>
        </w:rPr>
        <w:t xml:space="preserve">Unapređenje kvalitete usluge obrazovanja </w:t>
      </w:r>
    </w:p>
    <w:p w14:paraId="76B22269" w14:textId="77777777" w:rsidR="00753CAB" w:rsidRPr="00753CAB" w:rsidRDefault="00753CAB" w:rsidP="00753CAB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2ADF1094" w14:textId="77777777" w:rsidR="00753CAB" w:rsidRPr="00753CAB" w:rsidRDefault="00753CAB" w:rsidP="00753CAB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  <w:r w:rsidRPr="00753CAB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POSEBNI CILJEVI</w:t>
      </w:r>
    </w:p>
    <w:p w14:paraId="4A8BD01D" w14:textId="77777777" w:rsidR="00753CAB" w:rsidRPr="00753CAB" w:rsidRDefault="00753CAB" w:rsidP="00753CAB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753CAB">
        <w:rPr>
          <w:rFonts w:ascii="Calibri" w:eastAsia="Times New Roman" w:hAnsi="Calibri" w:cs="Calibri"/>
          <w:sz w:val="24"/>
          <w:szCs w:val="24"/>
          <w:lang w:eastAsia="hr-HR"/>
        </w:rPr>
        <w:t>Potaknuti školovanje djece u mjestu boravka</w:t>
      </w:r>
    </w:p>
    <w:p w14:paraId="70BBB3E9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F1E781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4B356D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ZAKONSKA OSNOVA ZA UVOĐENJE AKTIVNOSTI</w:t>
      </w:r>
    </w:p>
    <w:p w14:paraId="724D7049" w14:textId="77777777" w:rsidR="00753CAB" w:rsidRPr="00753CAB" w:rsidRDefault="00753CAB" w:rsidP="00753CA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Cs/>
          <w:sz w:val="24"/>
          <w:szCs w:val="24"/>
        </w:rPr>
        <w:t>Zakon o odgoju i obrazovanju u osnovnoj i srednjoj školi</w:t>
      </w:r>
    </w:p>
    <w:p w14:paraId="1FD98A9F" w14:textId="77777777" w:rsidR="00753CAB" w:rsidRPr="00753CAB" w:rsidRDefault="00753CAB" w:rsidP="00753CA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Cs/>
          <w:sz w:val="24"/>
          <w:szCs w:val="24"/>
        </w:rPr>
        <w:t>Naputak o načinu uporabe, vraćanja i obnavljanja udžbenika i drugih obrazovnih materijala financiranih sredstvima iz Državnoga proračuna</w:t>
      </w:r>
    </w:p>
    <w:p w14:paraId="77A7B107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3F4D61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ISHODIŠTE I POKAZATELJI NA KOJIMA SE ZASNIVAJU IZRAČUNI I OCJENE</w:t>
      </w: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POTREBNIH SREDSTAVA</w:t>
      </w:r>
    </w:p>
    <w:p w14:paraId="52887B8C" w14:textId="33C9060F" w:rsidR="00753CAB" w:rsidRPr="002A5E45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E45">
        <w:rPr>
          <w:rFonts w:ascii="Times New Roman" w:eastAsia="Times New Roman" w:hAnsi="Times New Roman" w:cs="Times New Roman"/>
          <w:sz w:val="24"/>
          <w:szCs w:val="24"/>
        </w:rPr>
        <w:t xml:space="preserve">Broj </w:t>
      </w:r>
      <w:r w:rsidR="00636236" w:rsidRPr="002A5E45">
        <w:rPr>
          <w:rFonts w:ascii="Times New Roman" w:eastAsia="Times New Roman" w:hAnsi="Times New Roman" w:cs="Times New Roman"/>
          <w:sz w:val="24"/>
          <w:szCs w:val="24"/>
        </w:rPr>
        <w:t>potrebnih udžbenika</w:t>
      </w:r>
    </w:p>
    <w:p w14:paraId="41FA4CAF" w14:textId="6F738D93" w:rsidR="00636236" w:rsidRPr="002A5E45" w:rsidRDefault="00636236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E45">
        <w:rPr>
          <w:rFonts w:ascii="Times New Roman" w:eastAsia="Times New Roman" w:hAnsi="Times New Roman" w:cs="Times New Roman"/>
          <w:sz w:val="24"/>
          <w:szCs w:val="24"/>
        </w:rPr>
        <w:t>Broj učenika</w:t>
      </w:r>
    </w:p>
    <w:p w14:paraId="58F886B2" w14:textId="77777777" w:rsidR="00753CAB" w:rsidRPr="00753CAB" w:rsidRDefault="00753CAB" w:rsidP="00753CA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543687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 xml:space="preserve">RAZLOZI ODSTUPANJA </w:t>
      </w:r>
    </w:p>
    <w:p w14:paraId="26BCA70C" w14:textId="569484B6" w:rsidR="00753CAB" w:rsidRP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 xml:space="preserve">Nema značajnih odstupanja </w:t>
      </w:r>
    </w:p>
    <w:p w14:paraId="2E612E35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367F98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POKAZATELJI USPJEŠNOSTI</w:t>
      </w:r>
    </w:p>
    <w:p w14:paraId="02C9C9FB" w14:textId="77777777" w:rsidR="00753CAB" w:rsidRPr="002A5E45" w:rsidRDefault="00753CAB" w:rsidP="00753CAB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753CAB">
        <w:rPr>
          <w:rFonts w:ascii="Calibri" w:eastAsia="Times New Roman" w:hAnsi="Calibri" w:cs="Calibri"/>
          <w:sz w:val="24"/>
          <w:szCs w:val="24"/>
          <w:lang w:eastAsia="hr-HR"/>
        </w:rPr>
        <w:t xml:space="preserve">Pokazatelj učinka: Osiguravanje udžbenika svim učenicima OŠ kako bi se potaknulo školovanje </w:t>
      </w:r>
      <w:r w:rsidRPr="002A5E45">
        <w:rPr>
          <w:rFonts w:ascii="Calibri" w:eastAsia="Times New Roman" w:hAnsi="Calibri" w:cs="Calibri"/>
          <w:sz w:val="24"/>
          <w:szCs w:val="24"/>
          <w:lang w:eastAsia="hr-HR"/>
        </w:rPr>
        <w:t xml:space="preserve">u mjestu boravka </w:t>
      </w:r>
    </w:p>
    <w:p w14:paraId="12565AE8" w14:textId="19EB167B" w:rsidR="00753CAB" w:rsidRPr="002A5E45" w:rsidRDefault="00753CAB" w:rsidP="00753CAB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2A5E45">
        <w:rPr>
          <w:rFonts w:ascii="Calibri" w:eastAsia="Times New Roman" w:hAnsi="Calibri" w:cs="Calibri"/>
          <w:sz w:val="24"/>
          <w:szCs w:val="24"/>
          <w:lang w:eastAsia="hr-HR"/>
        </w:rPr>
        <w:t xml:space="preserve">Pokazatelji rezultata: nabava udžbenika za </w:t>
      </w:r>
      <w:r w:rsidR="002A5E45" w:rsidRPr="002A5E45">
        <w:rPr>
          <w:rFonts w:ascii="Calibri" w:eastAsia="Times New Roman" w:hAnsi="Calibri" w:cs="Calibri"/>
          <w:sz w:val="24"/>
          <w:szCs w:val="24"/>
          <w:lang w:eastAsia="hr-HR"/>
        </w:rPr>
        <w:t>1</w:t>
      </w:r>
      <w:r w:rsidR="00BB133D">
        <w:rPr>
          <w:rFonts w:ascii="Calibri" w:eastAsia="Times New Roman" w:hAnsi="Calibri" w:cs="Calibri"/>
          <w:sz w:val="24"/>
          <w:szCs w:val="24"/>
          <w:lang w:eastAsia="hr-HR"/>
        </w:rPr>
        <w:t>71</w:t>
      </w:r>
      <w:r w:rsidRPr="002A5E45">
        <w:rPr>
          <w:rFonts w:ascii="Calibri" w:eastAsia="Times New Roman" w:hAnsi="Calibri" w:cs="Calibri"/>
          <w:sz w:val="24"/>
          <w:szCs w:val="24"/>
          <w:lang w:eastAsia="hr-HR"/>
        </w:rPr>
        <w:t xml:space="preserve"> učenika  </w:t>
      </w:r>
    </w:p>
    <w:p w14:paraId="15EA3D05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339EEA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b/>
          <w:sz w:val="24"/>
          <w:szCs w:val="24"/>
        </w:rPr>
        <w:t>IZVOR FINANCIRANJA</w:t>
      </w:r>
    </w:p>
    <w:p w14:paraId="15645665" w14:textId="77777777" w:rsidR="00753CAB" w:rsidRPr="00753CAB" w:rsidRDefault="00753CAB" w:rsidP="00753CA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3CAB">
        <w:rPr>
          <w:rFonts w:ascii="Times New Roman" w:eastAsia="Times New Roman" w:hAnsi="Times New Roman" w:cs="Times New Roman"/>
          <w:sz w:val="24"/>
          <w:szCs w:val="24"/>
        </w:rPr>
        <w:t>Pomoći</w:t>
      </w:r>
    </w:p>
    <w:p w14:paraId="45531CEF" w14:textId="77777777" w:rsidR="00753CAB" w:rsidRPr="00753CAB" w:rsidRDefault="00753CAB" w:rsidP="00753CA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1B945357" w14:textId="1B267076" w:rsidR="00753CAB" w:rsidRDefault="002D00E4">
      <w:r>
        <w:t xml:space="preserve"> </w:t>
      </w:r>
      <w:r w:rsidR="00BB133D">
        <w:t>2</w:t>
      </w:r>
      <w:r w:rsidR="009E2F8C">
        <w:t>8</w:t>
      </w:r>
      <w:r>
        <w:t>.1</w:t>
      </w:r>
      <w:r w:rsidR="009E2F8C">
        <w:t>0</w:t>
      </w:r>
      <w:r>
        <w:t>.202</w:t>
      </w:r>
      <w:r w:rsidR="00BB133D">
        <w:t>5</w:t>
      </w:r>
      <w:r>
        <w:t xml:space="preserve">. </w:t>
      </w:r>
    </w:p>
    <w:p w14:paraId="71C3E3A3" w14:textId="77777777" w:rsidR="002D00E4" w:rsidRDefault="002D00E4"/>
    <w:p w14:paraId="516D8F77" w14:textId="7A30C78D" w:rsidR="002D00E4" w:rsidRDefault="002D00E4">
      <w:r>
        <w:t>računovotkinja                                             ravnateljica                                    predsjedni</w:t>
      </w:r>
      <w:r w:rsidR="00BB133D">
        <w:t>ca</w:t>
      </w:r>
      <w:r>
        <w:t xml:space="preserve"> školskog odbora      </w:t>
      </w:r>
    </w:p>
    <w:p w14:paraId="64F2A65A" w14:textId="117E248C" w:rsidR="002D00E4" w:rsidRDefault="002D00E4">
      <w:r>
        <w:t xml:space="preserve">Martina Barković                                      </w:t>
      </w:r>
      <w:r w:rsidR="009E2F8C">
        <w:t xml:space="preserve">Vesna Zorić, </w:t>
      </w:r>
      <w:proofErr w:type="spellStart"/>
      <w:r w:rsidR="009E2F8C">
        <w:t>dipl.učitelj</w:t>
      </w:r>
      <w:proofErr w:type="spellEnd"/>
      <w:r>
        <w:t xml:space="preserve">                                    </w:t>
      </w:r>
      <w:r w:rsidR="00BB133D">
        <w:t>Petra Mrzljak</w:t>
      </w:r>
    </w:p>
    <w:sectPr w:rsidR="002D0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A30"/>
    <w:multiLevelType w:val="multilevel"/>
    <w:tmpl w:val="1A64AFDE"/>
    <w:lvl w:ilvl="0">
      <w:start w:val="1"/>
      <w:numFmt w:val="decimal"/>
      <w:pStyle w:val="Naslov1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aslov4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pStyle w:val="Naslov5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05A40E21"/>
    <w:multiLevelType w:val="hybridMultilevel"/>
    <w:tmpl w:val="8D7C6C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9236F"/>
    <w:multiLevelType w:val="multilevel"/>
    <w:tmpl w:val="3B2E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F3AAF"/>
    <w:multiLevelType w:val="hybridMultilevel"/>
    <w:tmpl w:val="14184E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90F98"/>
    <w:multiLevelType w:val="hybridMultilevel"/>
    <w:tmpl w:val="C95A2A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2677C"/>
    <w:multiLevelType w:val="hybridMultilevel"/>
    <w:tmpl w:val="B8204B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16C64"/>
    <w:multiLevelType w:val="hybridMultilevel"/>
    <w:tmpl w:val="A6DCC666"/>
    <w:lvl w:ilvl="0" w:tplc="80326BDE">
      <w:start w:val="202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CA84961"/>
    <w:multiLevelType w:val="multilevel"/>
    <w:tmpl w:val="8AC04D5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45DA7C94"/>
    <w:multiLevelType w:val="hybridMultilevel"/>
    <w:tmpl w:val="08ACF8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37396"/>
    <w:multiLevelType w:val="hybridMultilevel"/>
    <w:tmpl w:val="175A2A38"/>
    <w:lvl w:ilvl="0" w:tplc="041A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5328C"/>
    <w:multiLevelType w:val="hybridMultilevel"/>
    <w:tmpl w:val="EAC29C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54BEF"/>
    <w:multiLevelType w:val="hybridMultilevel"/>
    <w:tmpl w:val="8AB48D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F20C1B"/>
    <w:multiLevelType w:val="hybridMultilevel"/>
    <w:tmpl w:val="309E9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31549"/>
    <w:multiLevelType w:val="hybridMultilevel"/>
    <w:tmpl w:val="703C05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047E7A"/>
    <w:multiLevelType w:val="hybridMultilevel"/>
    <w:tmpl w:val="C91252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A15F8"/>
    <w:multiLevelType w:val="hybridMultilevel"/>
    <w:tmpl w:val="FC6EAE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8747D"/>
    <w:multiLevelType w:val="hybridMultilevel"/>
    <w:tmpl w:val="C24EB0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119419">
    <w:abstractNumId w:val="0"/>
  </w:num>
  <w:num w:numId="2" w16cid:durableId="484660739">
    <w:abstractNumId w:val="4"/>
  </w:num>
  <w:num w:numId="3" w16cid:durableId="1297031119">
    <w:abstractNumId w:val="14"/>
  </w:num>
  <w:num w:numId="4" w16cid:durableId="1483617237">
    <w:abstractNumId w:val="10"/>
  </w:num>
  <w:num w:numId="5" w16cid:durableId="1519076950">
    <w:abstractNumId w:val="9"/>
  </w:num>
  <w:num w:numId="6" w16cid:durableId="1440182849">
    <w:abstractNumId w:val="15"/>
  </w:num>
  <w:num w:numId="7" w16cid:durableId="616181114">
    <w:abstractNumId w:val="13"/>
  </w:num>
  <w:num w:numId="8" w16cid:durableId="471407714">
    <w:abstractNumId w:val="5"/>
  </w:num>
  <w:num w:numId="9" w16cid:durableId="1498839365">
    <w:abstractNumId w:val="8"/>
  </w:num>
  <w:num w:numId="10" w16cid:durableId="156521527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2313187">
    <w:abstractNumId w:val="14"/>
  </w:num>
  <w:num w:numId="12" w16cid:durableId="1108739379">
    <w:abstractNumId w:val="15"/>
  </w:num>
  <w:num w:numId="13" w16cid:durableId="7634664">
    <w:abstractNumId w:val="4"/>
  </w:num>
  <w:num w:numId="14" w16cid:durableId="64845297">
    <w:abstractNumId w:val="1"/>
  </w:num>
  <w:num w:numId="15" w16cid:durableId="1743327900">
    <w:abstractNumId w:val="12"/>
  </w:num>
  <w:num w:numId="16" w16cid:durableId="1547836295">
    <w:abstractNumId w:val="16"/>
  </w:num>
  <w:num w:numId="17" w16cid:durableId="174804961">
    <w:abstractNumId w:val="3"/>
  </w:num>
  <w:num w:numId="18" w16cid:durableId="646712651">
    <w:abstractNumId w:val="2"/>
  </w:num>
  <w:num w:numId="19" w16cid:durableId="327176404">
    <w:abstractNumId w:val="11"/>
  </w:num>
  <w:num w:numId="20" w16cid:durableId="1464885786">
    <w:abstractNumId w:val="6"/>
  </w:num>
  <w:num w:numId="21" w16cid:durableId="162773473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7B0"/>
    <w:rsid w:val="00084776"/>
    <w:rsid w:val="000E3817"/>
    <w:rsid w:val="00103B70"/>
    <w:rsid w:val="002176F3"/>
    <w:rsid w:val="002A5E45"/>
    <w:rsid w:val="002D00E4"/>
    <w:rsid w:val="002E588B"/>
    <w:rsid w:val="002F0EF9"/>
    <w:rsid w:val="003375FD"/>
    <w:rsid w:val="003D57B0"/>
    <w:rsid w:val="003E78B1"/>
    <w:rsid w:val="00405F71"/>
    <w:rsid w:val="004542D6"/>
    <w:rsid w:val="004A61EE"/>
    <w:rsid w:val="004E3700"/>
    <w:rsid w:val="005A7418"/>
    <w:rsid w:val="005B4C2C"/>
    <w:rsid w:val="005D6834"/>
    <w:rsid w:val="005F4283"/>
    <w:rsid w:val="00636236"/>
    <w:rsid w:val="006440B1"/>
    <w:rsid w:val="00715193"/>
    <w:rsid w:val="00753CAB"/>
    <w:rsid w:val="00780F9E"/>
    <w:rsid w:val="007E4A1B"/>
    <w:rsid w:val="00825BA1"/>
    <w:rsid w:val="009013A3"/>
    <w:rsid w:val="0091778D"/>
    <w:rsid w:val="009567E6"/>
    <w:rsid w:val="00980E19"/>
    <w:rsid w:val="009E2F8C"/>
    <w:rsid w:val="009E48F7"/>
    <w:rsid w:val="00BB133D"/>
    <w:rsid w:val="00BD1A97"/>
    <w:rsid w:val="00BD1EED"/>
    <w:rsid w:val="00C256EE"/>
    <w:rsid w:val="00C94807"/>
    <w:rsid w:val="00CD2457"/>
    <w:rsid w:val="00CF6AEE"/>
    <w:rsid w:val="00DA08D6"/>
    <w:rsid w:val="00DA3F8E"/>
    <w:rsid w:val="00E45510"/>
    <w:rsid w:val="00E5336F"/>
    <w:rsid w:val="00E61EF2"/>
    <w:rsid w:val="00E63FE2"/>
    <w:rsid w:val="00E82A15"/>
    <w:rsid w:val="00E9007E"/>
    <w:rsid w:val="00E9179E"/>
    <w:rsid w:val="00EB2DD9"/>
    <w:rsid w:val="00EF3AC8"/>
    <w:rsid w:val="00F21B14"/>
    <w:rsid w:val="00F97667"/>
    <w:rsid w:val="00FA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EE1E"/>
  <w15:chartTrackingRefBased/>
  <w15:docId w15:val="{9A65BBE0-A0CC-4D7A-8CEC-CEEB2317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Tijeloteksta"/>
    <w:link w:val="Naslov1Char"/>
    <w:uiPriority w:val="9"/>
    <w:qFormat/>
    <w:rsid w:val="00753CAB"/>
    <w:pPr>
      <w:numPr>
        <w:numId w:val="1"/>
      </w:numPr>
      <w:suppressAutoHyphens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paragraph" w:styleId="Naslov2">
    <w:name w:val="heading 2"/>
    <w:basedOn w:val="Normal"/>
    <w:next w:val="Normal"/>
    <w:link w:val="Naslov2Char"/>
    <w:unhideWhenUsed/>
    <w:qFormat/>
    <w:rsid w:val="00753CAB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Naslov3">
    <w:name w:val="heading 3"/>
    <w:basedOn w:val="Normal"/>
    <w:next w:val="Normal"/>
    <w:link w:val="Neupadljivareferenca"/>
    <w:autoRedefine/>
    <w:uiPriority w:val="9"/>
    <w:unhideWhenUsed/>
    <w:qFormat/>
    <w:rsid w:val="00753CAB"/>
    <w:pPr>
      <w:keepNext/>
      <w:keepLines/>
      <w:snapToGrid w:val="0"/>
      <w:spacing w:before="200" w:after="0" w:line="278" w:lineRule="auto"/>
      <w:jc w:val="both"/>
      <w:outlineLvl w:val="2"/>
    </w:pPr>
    <w:rPr>
      <w:rFonts w:ascii="Times New Roman" w:eastAsia="Times New Roman" w:hAnsi="Times New Roman" w:cs="Times New Roman"/>
      <w:smallCaps/>
      <w:color w:val="5A5A5A"/>
      <w:sz w:val="20"/>
      <w:szCs w:val="20"/>
      <w:lang w:eastAsia="hr-HR"/>
    </w:rPr>
  </w:style>
  <w:style w:type="paragraph" w:styleId="Naslov4">
    <w:name w:val="heading 4"/>
    <w:basedOn w:val="Normal"/>
    <w:next w:val="Tijeloteksta"/>
    <w:link w:val="Naslov4Char"/>
    <w:uiPriority w:val="9"/>
    <w:qFormat/>
    <w:rsid w:val="00753CAB"/>
    <w:pPr>
      <w:numPr>
        <w:ilvl w:val="3"/>
        <w:numId w:val="1"/>
      </w:numPr>
      <w:suppressAutoHyphens/>
      <w:spacing w:before="280" w:after="28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Naslov5">
    <w:name w:val="heading 5"/>
    <w:basedOn w:val="Normal"/>
    <w:next w:val="Tijeloteksta"/>
    <w:link w:val="Naslov5Char"/>
    <w:qFormat/>
    <w:rsid w:val="00753CAB"/>
    <w:pPr>
      <w:numPr>
        <w:ilvl w:val="4"/>
        <w:numId w:val="1"/>
      </w:numPr>
      <w:suppressAutoHyphens/>
      <w:spacing w:before="280" w:after="28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53CAB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character" w:customStyle="1" w:styleId="Naslov2Char">
    <w:name w:val="Naslov 2 Char"/>
    <w:basedOn w:val="Zadanifontodlomka"/>
    <w:link w:val="Naslov2"/>
    <w:rsid w:val="00753CAB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slov3Char">
    <w:name w:val="Naslov 3 Char"/>
    <w:basedOn w:val="Zadanifontodlomka"/>
    <w:uiPriority w:val="9"/>
    <w:rsid w:val="00753CA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753CAB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slov5Char">
    <w:name w:val="Naslov 5 Char"/>
    <w:basedOn w:val="Zadanifontodlomka"/>
    <w:link w:val="Naslov5"/>
    <w:rsid w:val="00753CA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numbering" w:customStyle="1" w:styleId="Bezpopisa1">
    <w:name w:val="Bez popisa1"/>
    <w:next w:val="Bezpopisa"/>
    <w:uiPriority w:val="99"/>
    <w:semiHidden/>
    <w:unhideWhenUsed/>
    <w:rsid w:val="00753CAB"/>
  </w:style>
  <w:style w:type="paragraph" w:styleId="Zaglavlje">
    <w:name w:val="header"/>
    <w:basedOn w:val="Normal"/>
    <w:link w:val="ZaglavljeChar"/>
    <w:rsid w:val="00753C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753CA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753C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753CAB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753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link w:val="Normal6"/>
    <w:uiPriority w:val="99"/>
    <w:locked/>
    <w:rsid w:val="00753CAB"/>
    <w:rPr>
      <w:lang w:val="sl-SI"/>
    </w:rPr>
  </w:style>
  <w:style w:type="paragraph" w:customStyle="1" w:styleId="Normal6">
    <w:name w:val="Normal 6"/>
    <w:basedOn w:val="Normal"/>
    <w:link w:val="Normal6Char"/>
    <w:uiPriority w:val="99"/>
    <w:rsid w:val="00753CAB"/>
    <w:pPr>
      <w:overflowPunct w:val="0"/>
      <w:autoSpaceDE w:val="0"/>
      <w:autoSpaceDN w:val="0"/>
      <w:adjustRightInd w:val="0"/>
      <w:spacing w:before="120" w:after="120" w:line="240" w:lineRule="auto"/>
      <w:ind w:left="1080"/>
      <w:jc w:val="both"/>
    </w:pPr>
    <w:rPr>
      <w:lang w:val="sl-SI"/>
    </w:rPr>
  </w:style>
  <w:style w:type="character" w:customStyle="1" w:styleId="BezproredaChar">
    <w:name w:val="Bez proreda Char"/>
    <w:link w:val="Bezproreda"/>
    <w:uiPriority w:val="1"/>
    <w:locked/>
    <w:rsid w:val="00753CAB"/>
    <w:rPr>
      <w:lang w:val="en-US" w:bidi="en-US"/>
    </w:rPr>
  </w:style>
  <w:style w:type="paragraph" w:styleId="Bezproreda">
    <w:name w:val="No Spacing"/>
    <w:basedOn w:val="Normal"/>
    <w:link w:val="BezproredaChar"/>
    <w:uiPriority w:val="1"/>
    <w:qFormat/>
    <w:rsid w:val="00753CAB"/>
    <w:pPr>
      <w:spacing w:after="0" w:line="240" w:lineRule="auto"/>
    </w:pPr>
    <w:rPr>
      <w:lang w:val="en-US" w:bidi="en-US"/>
    </w:rPr>
  </w:style>
  <w:style w:type="character" w:customStyle="1" w:styleId="apple-converted-space">
    <w:name w:val="apple-converted-space"/>
    <w:basedOn w:val="Zadanifontodlomka"/>
    <w:uiPriority w:val="99"/>
    <w:rsid w:val="00753CAB"/>
  </w:style>
  <w:style w:type="character" w:styleId="Hiperveza">
    <w:name w:val="Hyperlink"/>
    <w:uiPriority w:val="99"/>
    <w:unhideWhenUsed/>
    <w:rsid w:val="00753CA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753CA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p1">
    <w:name w:val="p1"/>
    <w:basedOn w:val="Normal"/>
    <w:rsid w:val="00753CAB"/>
    <w:pPr>
      <w:spacing w:after="0" w:line="240" w:lineRule="auto"/>
    </w:pPr>
    <w:rPr>
      <w:rFonts w:ascii="Helvetica" w:eastAsia="Calibri" w:hAnsi="Helvetica" w:cs="Times New Roman"/>
      <w:sz w:val="24"/>
      <w:szCs w:val="24"/>
      <w:lang w:val="en-GB" w:eastAsia="en-GB"/>
    </w:rPr>
  </w:style>
  <w:style w:type="numbering" w:customStyle="1" w:styleId="Bezpopisa11">
    <w:name w:val="Bez popisa11"/>
    <w:next w:val="Bezpopisa"/>
    <w:uiPriority w:val="99"/>
    <w:semiHidden/>
    <w:unhideWhenUsed/>
    <w:rsid w:val="00753CAB"/>
  </w:style>
  <w:style w:type="character" w:customStyle="1" w:styleId="WW8Num1z0">
    <w:name w:val="WW8Num1z0"/>
    <w:rsid w:val="00753CAB"/>
  </w:style>
  <w:style w:type="character" w:customStyle="1" w:styleId="WW8Num1z1">
    <w:name w:val="WW8Num1z1"/>
    <w:rsid w:val="00753CAB"/>
  </w:style>
  <w:style w:type="character" w:customStyle="1" w:styleId="WW8Num1z2">
    <w:name w:val="WW8Num1z2"/>
    <w:rsid w:val="00753CAB"/>
  </w:style>
  <w:style w:type="character" w:customStyle="1" w:styleId="WW8Num1z3">
    <w:name w:val="WW8Num1z3"/>
    <w:rsid w:val="00753CAB"/>
  </w:style>
  <w:style w:type="character" w:customStyle="1" w:styleId="WW8Num1z4">
    <w:name w:val="WW8Num1z4"/>
    <w:rsid w:val="00753CAB"/>
  </w:style>
  <w:style w:type="character" w:customStyle="1" w:styleId="WW8Num1z5">
    <w:name w:val="WW8Num1z5"/>
    <w:rsid w:val="00753CAB"/>
  </w:style>
  <w:style w:type="character" w:customStyle="1" w:styleId="WW8Num1z6">
    <w:name w:val="WW8Num1z6"/>
    <w:rsid w:val="00753CAB"/>
  </w:style>
  <w:style w:type="character" w:customStyle="1" w:styleId="WW8Num1z7">
    <w:name w:val="WW8Num1z7"/>
    <w:rsid w:val="00753CAB"/>
  </w:style>
  <w:style w:type="character" w:customStyle="1" w:styleId="WW8Num1z8">
    <w:name w:val="WW8Num1z8"/>
    <w:rsid w:val="00753CAB"/>
  </w:style>
  <w:style w:type="character" w:customStyle="1" w:styleId="WW8Num2z0">
    <w:name w:val="WW8Num2z0"/>
    <w:rsid w:val="00753CAB"/>
    <w:rPr>
      <w:rFonts w:ascii="Calibri" w:hAnsi="Calibri" w:cs="Calibri" w:hint="default"/>
      <w:sz w:val="24"/>
      <w:szCs w:val="24"/>
    </w:rPr>
  </w:style>
  <w:style w:type="character" w:customStyle="1" w:styleId="WW8Num3z0">
    <w:name w:val="WW8Num3z0"/>
    <w:rsid w:val="00753CAB"/>
    <w:rPr>
      <w:rFonts w:ascii="Calibri" w:hAnsi="Calibri" w:cs="Times New Roman" w:hint="default"/>
    </w:rPr>
  </w:style>
  <w:style w:type="character" w:customStyle="1" w:styleId="WW8Num4z0">
    <w:name w:val="WW8Num4z0"/>
    <w:rsid w:val="00753CAB"/>
    <w:rPr>
      <w:b/>
      <w:bCs/>
      <w:color w:val="auto"/>
    </w:rPr>
  </w:style>
  <w:style w:type="character" w:customStyle="1" w:styleId="WW8Num4z1">
    <w:name w:val="WW8Num4z1"/>
    <w:rsid w:val="00753CAB"/>
  </w:style>
  <w:style w:type="character" w:customStyle="1" w:styleId="WW8Num4z2">
    <w:name w:val="WW8Num4z2"/>
    <w:rsid w:val="00753CAB"/>
    <w:rPr>
      <w:b w:val="0"/>
    </w:rPr>
  </w:style>
  <w:style w:type="character" w:customStyle="1" w:styleId="WW8Num4z3">
    <w:name w:val="WW8Num4z3"/>
    <w:rsid w:val="00753CAB"/>
  </w:style>
  <w:style w:type="character" w:customStyle="1" w:styleId="WW8Num4z4">
    <w:name w:val="WW8Num4z4"/>
    <w:rsid w:val="00753CAB"/>
  </w:style>
  <w:style w:type="character" w:customStyle="1" w:styleId="WW8Num4z5">
    <w:name w:val="WW8Num4z5"/>
    <w:rsid w:val="00753CAB"/>
  </w:style>
  <w:style w:type="character" w:customStyle="1" w:styleId="WW8Num4z6">
    <w:name w:val="WW8Num4z6"/>
    <w:rsid w:val="00753CAB"/>
  </w:style>
  <w:style w:type="character" w:customStyle="1" w:styleId="WW8Num4z7">
    <w:name w:val="WW8Num4z7"/>
    <w:rsid w:val="00753CAB"/>
  </w:style>
  <w:style w:type="character" w:customStyle="1" w:styleId="WW8Num4z8">
    <w:name w:val="WW8Num4z8"/>
    <w:rsid w:val="00753CAB"/>
  </w:style>
  <w:style w:type="character" w:customStyle="1" w:styleId="WW8Num3z1">
    <w:name w:val="WW8Num3z1"/>
    <w:rsid w:val="00753CAB"/>
    <w:rPr>
      <w:rFonts w:ascii="Courier New" w:hAnsi="Courier New" w:cs="Courier New" w:hint="default"/>
    </w:rPr>
  </w:style>
  <w:style w:type="character" w:customStyle="1" w:styleId="WW8Num3z2">
    <w:name w:val="WW8Num3z2"/>
    <w:rsid w:val="00753CAB"/>
    <w:rPr>
      <w:rFonts w:ascii="Wingdings" w:hAnsi="Wingdings" w:cs="Wingdings" w:hint="default"/>
    </w:rPr>
  </w:style>
  <w:style w:type="character" w:customStyle="1" w:styleId="WW8Num3z3">
    <w:name w:val="WW8Num3z3"/>
    <w:rsid w:val="00753CAB"/>
    <w:rPr>
      <w:rFonts w:ascii="Symbol" w:hAnsi="Symbol" w:cs="Symbol" w:hint="default"/>
    </w:rPr>
  </w:style>
  <w:style w:type="character" w:customStyle="1" w:styleId="WW8Num5z0">
    <w:name w:val="WW8Num5z0"/>
    <w:rsid w:val="00753CAB"/>
    <w:rPr>
      <w:rFonts w:hint="default"/>
    </w:rPr>
  </w:style>
  <w:style w:type="character" w:customStyle="1" w:styleId="WW8Num6z0">
    <w:name w:val="WW8Num6z0"/>
    <w:rsid w:val="00753CAB"/>
    <w:rPr>
      <w:rFonts w:ascii="Symbol" w:hAnsi="Symbol" w:cs="Symbol" w:hint="default"/>
    </w:rPr>
  </w:style>
  <w:style w:type="character" w:customStyle="1" w:styleId="WW8Num6z1">
    <w:name w:val="WW8Num6z1"/>
    <w:rsid w:val="00753CAB"/>
    <w:rPr>
      <w:rFonts w:ascii="Courier New" w:hAnsi="Courier New" w:cs="Courier New" w:hint="default"/>
    </w:rPr>
  </w:style>
  <w:style w:type="character" w:customStyle="1" w:styleId="WW8Num6z2">
    <w:name w:val="WW8Num6z2"/>
    <w:rsid w:val="00753CAB"/>
    <w:rPr>
      <w:rFonts w:ascii="Wingdings" w:hAnsi="Wingdings" w:cs="Wingdings" w:hint="default"/>
    </w:rPr>
  </w:style>
  <w:style w:type="character" w:customStyle="1" w:styleId="WW8Num7z0">
    <w:name w:val="WW8Num7z0"/>
    <w:rsid w:val="00753CAB"/>
    <w:rPr>
      <w:b/>
      <w:bCs/>
      <w:color w:val="auto"/>
    </w:rPr>
  </w:style>
  <w:style w:type="character" w:customStyle="1" w:styleId="WW8Num7z1">
    <w:name w:val="WW8Num7z1"/>
    <w:rsid w:val="00753CAB"/>
  </w:style>
  <w:style w:type="character" w:customStyle="1" w:styleId="WW8Num7z2">
    <w:name w:val="WW8Num7z2"/>
    <w:rsid w:val="00753CAB"/>
    <w:rPr>
      <w:b w:val="0"/>
    </w:rPr>
  </w:style>
  <w:style w:type="character" w:customStyle="1" w:styleId="WW8Num7z3">
    <w:name w:val="WW8Num7z3"/>
    <w:rsid w:val="00753CAB"/>
  </w:style>
  <w:style w:type="character" w:customStyle="1" w:styleId="WW8Num7z4">
    <w:name w:val="WW8Num7z4"/>
    <w:rsid w:val="00753CAB"/>
  </w:style>
  <w:style w:type="character" w:customStyle="1" w:styleId="WW8Num7z5">
    <w:name w:val="WW8Num7z5"/>
    <w:rsid w:val="00753CAB"/>
  </w:style>
  <w:style w:type="character" w:customStyle="1" w:styleId="WW8Num7z6">
    <w:name w:val="WW8Num7z6"/>
    <w:rsid w:val="00753CAB"/>
  </w:style>
  <w:style w:type="character" w:customStyle="1" w:styleId="WW8Num7z7">
    <w:name w:val="WW8Num7z7"/>
    <w:rsid w:val="00753CAB"/>
  </w:style>
  <w:style w:type="character" w:customStyle="1" w:styleId="WW8Num7z8">
    <w:name w:val="WW8Num7z8"/>
    <w:rsid w:val="00753CAB"/>
  </w:style>
  <w:style w:type="character" w:customStyle="1" w:styleId="WW8Num8z0">
    <w:name w:val="WW8Num8z0"/>
    <w:rsid w:val="00753CAB"/>
    <w:rPr>
      <w:rFonts w:hint="default"/>
    </w:rPr>
  </w:style>
  <w:style w:type="character" w:customStyle="1" w:styleId="WW8Num8z1">
    <w:name w:val="WW8Num8z1"/>
    <w:rsid w:val="00753CAB"/>
  </w:style>
  <w:style w:type="character" w:customStyle="1" w:styleId="WW8Num8z2">
    <w:name w:val="WW8Num8z2"/>
    <w:rsid w:val="00753CAB"/>
  </w:style>
  <w:style w:type="character" w:customStyle="1" w:styleId="WW8Num8z3">
    <w:name w:val="WW8Num8z3"/>
    <w:rsid w:val="00753CAB"/>
  </w:style>
  <w:style w:type="character" w:customStyle="1" w:styleId="WW8Num8z4">
    <w:name w:val="WW8Num8z4"/>
    <w:rsid w:val="00753CAB"/>
  </w:style>
  <w:style w:type="character" w:customStyle="1" w:styleId="WW8Num8z5">
    <w:name w:val="WW8Num8z5"/>
    <w:rsid w:val="00753CAB"/>
  </w:style>
  <w:style w:type="character" w:customStyle="1" w:styleId="WW8Num8z6">
    <w:name w:val="WW8Num8z6"/>
    <w:rsid w:val="00753CAB"/>
  </w:style>
  <w:style w:type="character" w:customStyle="1" w:styleId="WW8Num8z7">
    <w:name w:val="WW8Num8z7"/>
    <w:rsid w:val="00753CAB"/>
  </w:style>
  <w:style w:type="character" w:customStyle="1" w:styleId="WW8Num8z8">
    <w:name w:val="WW8Num8z8"/>
    <w:rsid w:val="00753CAB"/>
  </w:style>
  <w:style w:type="character" w:customStyle="1" w:styleId="WW8Num9z0">
    <w:name w:val="WW8Num9z0"/>
    <w:rsid w:val="00753CAB"/>
    <w:rPr>
      <w:rFonts w:ascii="Symbol" w:hAnsi="Symbol" w:cs="Symbol" w:hint="default"/>
      <w:sz w:val="20"/>
    </w:rPr>
  </w:style>
  <w:style w:type="character" w:customStyle="1" w:styleId="WW8Num9z1">
    <w:name w:val="WW8Num9z1"/>
    <w:rsid w:val="00753CAB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753CAB"/>
    <w:rPr>
      <w:rFonts w:ascii="Wingdings" w:hAnsi="Wingdings" w:cs="Wingdings" w:hint="default"/>
      <w:sz w:val="20"/>
    </w:rPr>
  </w:style>
  <w:style w:type="character" w:customStyle="1" w:styleId="WW8Num10z0">
    <w:name w:val="WW8Num10z0"/>
    <w:rsid w:val="00753CAB"/>
    <w:rPr>
      <w:rFonts w:hint="default"/>
    </w:rPr>
  </w:style>
  <w:style w:type="character" w:customStyle="1" w:styleId="WW8Num10z1">
    <w:name w:val="WW8Num10z1"/>
    <w:rsid w:val="00753CAB"/>
    <w:rPr>
      <w:rFonts w:hint="default"/>
      <w:b w:val="0"/>
    </w:rPr>
  </w:style>
  <w:style w:type="character" w:customStyle="1" w:styleId="WW8Num11z0">
    <w:name w:val="WW8Num11z0"/>
    <w:rsid w:val="00753CAB"/>
    <w:rPr>
      <w:rFonts w:hint="default"/>
    </w:rPr>
  </w:style>
  <w:style w:type="character" w:customStyle="1" w:styleId="WW8Num11z1">
    <w:name w:val="WW8Num11z1"/>
    <w:rsid w:val="00753CAB"/>
  </w:style>
  <w:style w:type="character" w:customStyle="1" w:styleId="WW8Num11z2">
    <w:name w:val="WW8Num11z2"/>
    <w:rsid w:val="00753CAB"/>
  </w:style>
  <w:style w:type="character" w:customStyle="1" w:styleId="WW8Num11z3">
    <w:name w:val="WW8Num11z3"/>
    <w:rsid w:val="00753CAB"/>
  </w:style>
  <w:style w:type="character" w:customStyle="1" w:styleId="WW8Num11z4">
    <w:name w:val="WW8Num11z4"/>
    <w:rsid w:val="00753CAB"/>
  </w:style>
  <w:style w:type="character" w:customStyle="1" w:styleId="WW8Num11z5">
    <w:name w:val="WW8Num11z5"/>
    <w:rsid w:val="00753CAB"/>
  </w:style>
  <w:style w:type="character" w:customStyle="1" w:styleId="WW8Num11z6">
    <w:name w:val="WW8Num11z6"/>
    <w:rsid w:val="00753CAB"/>
  </w:style>
  <w:style w:type="character" w:customStyle="1" w:styleId="WW8Num11z7">
    <w:name w:val="WW8Num11z7"/>
    <w:rsid w:val="00753CAB"/>
  </w:style>
  <w:style w:type="character" w:customStyle="1" w:styleId="WW8Num11z8">
    <w:name w:val="WW8Num11z8"/>
    <w:rsid w:val="00753CAB"/>
  </w:style>
  <w:style w:type="character" w:customStyle="1" w:styleId="WW8Num12z0">
    <w:name w:val="WW8Num12z0"/>
    <w:rsid w:val="00753CAB"/>
    <w:rPr>
      <w:rFonts w:ascii="Symbol" w:hAnsi="Symbol" w:cs="Symbol" w:hint="default"/>
    </w:rPr>
  </w:style>
  <w:style w:type="character" w:customStyle="1" w:styleId="WW8Num12z1">
    <w:name w:val="WW8Num12z1"/>
    <w:rsid w:val="00753CAB"/>
    <w:rPr>
      <w:rFonts w:ascii="Courier New" w:hAnsi="Courier New" w:cs="Courier New" w:hint="default"/>
    </w:rPr>
  </w:style>
  <w:style w:type="character" w:customStyle="1" w:styleId="WW8Num12z2">
    <w:name w:val="WW8Num12z2"/>
    <w:rsid w:val="00753CAB"/>
    <w:rPr>
      <w:rFonts w:ascii="Wingdings" w:hAnsi="Wingdings" w:cs="Wingdings" w:hint="default"/>
    </w:rPr>
  </w:style>
  <w:style w:type="character" w:customStyle="1" w:styleId="WW8Num13z0">
    <w:name w:val="WW8Num13z0"/>
    <w:rsid w:val="00753CAB"/>
    <w:rPr>
      <w:rFonts w:hint="default"/>
    </w:rPr>
  </w:style>
  <w:style w:type="character" w:customStyle="1" w:styleId="WW8Num13z1">
    <w:name w:val="WW8Num13z1"/>
    <w:rsid w:val="00753CAB"/>
  </w:style>
  <w:style w:type="character" w:customStyle="1" w:styleId="WW8Num13z2">
    <w:name w:val="WW8Num13z2"/>
    <w:rsid w:val="00753CAB"/>
  </w:style>
  <w:style w:type="character" w:customStyle="1" w:styleId="WW8Num13z3">
    <w:name w:val="WW8Num13z3"/>
    <w:rsid w:val="00753CAB"/>
  </w:style>
  <w:style w:type="character" w:customStyle="1" w:styleId="WW8Num13z4">
    <w:name w:val="WW8Num13z4"/>
    <w:rsid w:val="00753CAB"/>
  </w:style>
  <w:style w:type="character" w:customStyle="1" w:styleId="WW8Num13z5">
    <w:name w:val="WW8Num13z5"/>
    <w:rsid w:val="00753CAB"/>
  </w:style>
  <w:style w:type="character" w:customStyle="1" w:styleId="WW8Num13z6">
    <w:name w:val="WW8Num13z6"/>
    <w:rsid w:val="00753CAB"/>
  </w:style>
  <w:style w:type="character" w:customStyle="1" w:styleId="WW8Num13z7">
    <w:name w:val="WW8Num13z7"/>
    <w:rsid w:val="00753CAB"/>
  </w:style>
  <w:style w:type="character" w:customStyle="1" w:styleId="WW8Num13z8">
    <w:name w:val="WW8Num13z8"/>
    <w:rsid w:val="00753CAB"/>
  </w:style>
  <w:style w:type="character" w:customStyle="1" w:styleId="WW8Num14z0">
    <w:name w:val="WW8Num14z0"/>
    <w:rsid w:val="00753CAB"/>
    <w:rPr>
      <w:rFonts w:hint="default"/>
    </w:rPr>
  </w:style>
  <w:style w:type="character" w:customStyle="1" w:styleId="WW8Num14z1">
    <w:name w:val="WW8Num14z1"/>
    <w:rsid w:val="00753CAB"/>
  </w:style>
  <w:style w:type="character" w:customStyle="1" w:styleId="WW8Num14z2">
    <w:name w:val="WW8Num14z2"/>
    <w:rsid w:val="00753CAB"/>
  </w:style>
  <w:style w:type="character" w:customStyle="1" w:styleId="WW8Num14z3">
    <w:name w:val="WW8Num14z3"/>
    <w:rsid w:val="00753CAB"/>
  </w:style>
  <w:style w:type="character" w:customStyle="1" w:styleId="WW8Num14z4">
    <w:name w:val="WW8Num14z4"/>
    <w:rsid w:val="00753CAB"/>
  </w:style>
  <w:style w:type="character" w:customStyle="1" w:styleId="WW8Num14z5">
    <w:name w:val="WW8Num14z5"/>
    <w:rsid w:val="00753CAB"/>
  </w:style>
  <w:style w:type="character" w:customStyle="1" w:styleId="WW8Num14z6">
    <w:name w:val="WW8Num14z6"/>
    <w:rsid w:val="00753CAB"/>
  </w:style>
  <w:style w:type="character" w:customStyle="1" w:styleId="WW8Num14z7">
    <w:name w:val="WW8Num14z7"/>
    <w:rsid w:val="00753CAB"/>
  </w:style>
  <w:style w:type="character" w:customStyle="1" w:styleId="WW8Num14z8">
    <w:name w:val="WW8Num14z8"/>
    <w:rsid w:val="00753CAB"/>
  </w:style>
  <w:style w:type="character" w:customStyle="1" w:styleId="WW8Num15z0">
    <w:name w:val="WW8Num15z0"/>
    <w:rsid w:val="00753CAB"/>
    <w:rPr>
      <w:rFonts w:hint="default"/>
    </w:rPr>
  </w:style>
  <w:style w:type="character" w:customStyle="1" w:styleId="WW8Num15z1">
    <w:name w:val="WW8Num15z1"/>
    <w:rsid w:val="00753CAB"/>
  </w:style>
  <w:style w:type="character" w:customStyle="1" w:styleId="WW8Num15z2">
    <w:name w:val="WW8Num15z2"/>
    <w:rsid w:val="00753CAB"/>
  </w:style>
  <w:style w:type="character" w:customStyle="1" w:styleId="WW8Num15z3">
    <w:name w:val="WW8Num15z3"/>
    <w:rsid w:val="00753CAB"/>
  </w:style>
  <w:style w:type="character" w:customStyle="1" w:styleId="WW8Num15z4">
    <w:name w:val="WW8Num15z4"/>
    <w:rsid w:val="00753CAB"/>
  </w:style>
  <w:style w:type="character" w:customStyle="1" w:styleId="WW8Num15z5">
    <w:name w:val="WW8Num15z5"/>
    <w:rsid w:val="00753CAB"/>
  </w:style>
  <w:style w:type="character" w:customStyle="1" w:styleId="WW8Num15z6">
    <w:name w:val="WW8Num15z6"/>
    <w:rsid w:val="00753CAB"/>
  </w:style>
  <w:style w:type="character" w:customStyle="1" w:styleId="WW8Num15z7">
    <w:name w:val="WW8Num15z7"/>
    <w:rsid w:val="00753CAB"/>
  </w:style>
  <w:style w:type="character" w:customStyle="1" w:styleId="WW8Num15z8">
    <w:name w:val="WW8Num15z8"/>
    <w:rsid w:val="00753CAB"/>
  </w:style>
  <w:style w:type="character" w:customStyle="1" w:styleId="WW8Num16z0">
    <w:name w:val="WW8Num16z0"/>
    <w:rsid w:val="00753CAB"/>
    <w:rPr>
      <w:rFonts w:hint="default"/>
    </w:rPr>
  </w:style>
  <w:style w:type="character" w:customStyle="1" w:styleId="WW8Num16z1">
    <w:name w:val="WW8Num16z1"/>
    <w:rsid w:val="00753CAB"/>
  </w:style>
  <w:style w:type="character" w:customStyle="1" w:styleId="WW8Num16z2">
    <w:name w:val="WW8Num16z2"/>
    <w:rsid w:val="00753CAB"/>
  </w:style>
  <w:style w:type="character" w:customStyle="1" w:styleId="WW8Num16z3">
    <w:name w:val="WW8Num16z3"/>
    <w:rsid w:val="00753CAB"/>
  </w:style>
  <w:style w:type="character" w:customStyle="1" w:styleId="WW8Num16z4">
    <w:name w:val="WW8Num16z4"/>
    <w:rsid w:val="00753CAB"/>
  </w:style>
  <w:style w:type="character" w:customStyle="1" w:styleId="WW8Num16z5">
    <w:name w:val="WW8Num16z5"/>
    <w:rsid w:val="00753CAB"/>
  </w:style>
  <w:style w:type="character" w:customStyle="1" w:styleId="WW8Num16z6">
    <w:name w:val="WW8Num16z6"/>
    <w:rsid w:val="00753CAB"/>
  </w:style>
  <w:style w:type="character" w:customStyle="1" w:styleId="WW8Num16z7">
    <w:name w:val="WW8Num16z7"/>
    <w:rsid w:val="00753CAB"/>
  </w:style>
  <w:style w:type="character" w:customStyle="1" w:styleId="WW8Num16z8">
    <w:name w:val="WW8Num16z8"/>
    <w:rsid w:val="00753CAB"/>
  </w:style>
  <w:style w:type="character" w:customStyle="1" w:styleId="WW8Num17z0">
    <w:name w:val="WW8Num17z0"/>
    <w:rsid w:val="00753CAB"/>
    <w:rPr>
      <w:rFonts w:hint="default"/>
    </w:rPr>
  </w:style>
  <w:style w:type="character" w:customStyle="1" w:styleId="WW8Num17z1">
    <w:name w:val="WW8Num17z1"/>
    <w:rsid w:val="00753CAB"/>
  </w:style>
  <w:style w:type="character" w:customStyle="1" w:styleId="WW8Num17z2">
    <w:name w:val="WW8Num17z2"/>
    <w:rsid w:val="00753CAB"/>
  </w:style>
  <w:style w:type="character" w:customStyle="1" w:styleId="WW8Num17z3">
    <w:name w:val="WW8Num17z3"/>
    <w:rsid w:val="00753CAB"/>
  </w:style>
  <w:style w:type="character" w:customStyle="1" w:styleId="WW8Num17z4">
    <w:name w:val="WW8Num17z4"/>
    <w:rsid w:val="00753CAB"/>
  </w:style>
  <w:style w:type="character" w:customStyle="1" w:styleId="WW8Num17z5">
    <w:name w:val="WW8Num17z5"/>
    <w:rsid w:val="00753CAB"/>
  </w:style>
  <w:style w:type="character" w:customStyle="1" w:styleId="WW8Num17z6">
    <w:name w:val="WW8Num17z6"/>
    <w:rsid w:val="00753CAB"/>
  </w:style>
  <w:style w:type="character" w:customStyle="1" w:styleId="WW8Num17z7">
    <w:name w:val="WW8Num17z7"/>
    <w:rsid w:val="00753CAB"/>
  </w:style>
  <w:style w:type="character" w:customStyle="1" w:styleId="WW8Num17z8">
    <w:name w:val="WW8Num17z8"/>
    <w:rsid w:val="00753CAB"/>
  </w:style>
  <w:style w:type="character" w:customStyle="1" w:styleId="WW8Num18z0">
    <w:name w:val="WW8Num18z0"/>
    <w:rsid w:val="00753CAB"/>
    <w:rPr>
      <w:rFonts w:ascii="Calibri" w:eastAsia="Times New Roman" w:hAnsi="Calibri" w:cs="Calibri" w:hint="default"/>
    </w:rPr>
  </w:style>
  <w:style w:type="character" w:customStyle="1" w:styleId="WW8Num18z1">
    <w:name w:val="WW8Num18z1"/>
    <w:rsid w:val="00753CAB"/>
    <w:rPr>
      <w:rFonts w:ascii="Courier New" w:hAnsi="Courier New" w:cs="Courier New" w:hint="default"/>
    </w:rPr>
  </w:style>
  <w:style w:type="character" w:customStyle="1" w:styleId="WW8Num18z2">
    <w:name w:val="WW8Num18z2"/>
    <w:rsid w:val="00753CAB"/>
    <w:rPr>
      <w:rFonts w:ascii="Wingdings" w:hAnsi="Wingdings" w:cs="Wingdings" w:hint="default"/>
    </w:rPr>
  </w:style>
  <w:style w:type="character" w:customStyle="1" w:styleId="WW8Num18z3">
    <w:name w:val="WW8Num18z3"/>
    <w:rsid w:val="00753CAB"/>
    <w:rPr>
      <w:rFonts w:ascii="Symbol" w:hAnsi="Symbol" w:cs="Symbol" w:hint="default"/>
    </w:rPr>
  </w:style>
  <w:style w:type="character" w:customStyle="1" w:styleId="WW8Num19z0">
    <w:name w:val="WW8Num19z0"/>
    <w:rsid w:val="00753CAB"/>
    <w:rPr>
      <w:rFonts w:hint="default"/>
    </w:rPr>
  </w:style>
  <w:style w:type="character" w:customStyle="1" w:styleId="WW8Num19z1">
    <w:name w:val="WW8Num19z1"/>
    <w:rsid w:val="00753CAB"/>
  </w:style>
  <w:style w:type="character" w:customStyle="1" w:styleId="WW8Num19z2">
    <w:name w:val="WW8Num19z2"/>
    <w:rsid w:val="00753CAB"/>
  </w:style>
  <w:style w:type="character" w:customStyle="1" w:styleId="WW8Num19z3">
    <w:name w:val="WW8Num19z3"/>
    <w:rsid w:val="00753CAB"/>
  </w:style>
  <w:style w:type="character" w:customStyle="1" w:styleId="WW8Num19z4">
    <w:name w:val="WW8Num19z4"/>
    <w:rsid w:val="00753CAB"/>
  </w:style>
  <w:style w:type="character" w:customStyle="1" w:styleId="WW8Num19z5">
    <w:name w:val="WW8Num19z5"/>
    <w:rsid w:val="00753CAB"/>
  </w:style>
  <w:style w:type="character" w:customStyle="1" w:styleId="WW8Num19z6">
    <w:name w:val="WW8Num19z6"/>
    <w:rsid w:val="00753CAB"/>
  </w:style>
  <w:style w:type="character" w:customStyle="1" w:styleId="WW8Num19z7">
    <w:name w:val="WW8Num19z7"/>
    <w:rsid w:val="00753CAB"/>
  </w:style>
  <w:style w:type="character" w:customStyle="1" w:styleId="WW8Num19z8">
    <w:name w:val="WW8Num19z8"/>
    <w:rsid w:val="00753CAB"/>
  </w:style>
  <w:style w:type="character" w:customStyle="1" w:styleId="WW8Num20z0">
    <w:name w:val="WW8Num20z0"/>
    <w:rsid w:val="00753CAB"/>
    <w:rPr>
      <w:rFonts w:ascii="Symbol" w:hAnsi="Symbol" w:cs="Symbol" w:hint="default"/>
    </w:rPr>
  </w:style>
  <w:style w:type="character" w:customStyle="1" w:styleId="WW8Num20z1">
    <w:name w:val="WW8Num20z1"/>
    <w:rsid w:val="00753CAB"/>
    <w:rPr>
      <w:rFonts w:ascii="Courier New" w:hAnsi="Courier New" w:cs="Courier New" w:hint="default"/>
    </w:rPr>
  </w:style>
  <w:style w:type="character" w:customStyle="1" w:styleId="WW8Num20z2">
    <w:name w:val="WW8Num20z2"/>
    <w:rsid w:val="00753CAB"/>
    <w:rPr>
      <w:rFonts w:ascii="Wingdings" w:hAnsi="Wingdings" w:cs="Wingdings" w:hint="default"/>
    </w:rPr>
  </w:style>
  <w:style w:type="character" w:customStyle="1" w:styleId="WW8Num21z0">
    <w:name w:val="WW8Num21z0"/>
    <w:rsid w:val="00753CAB"/>
    <w:rPr>
      <w:b/>
      <w:bCs/>
      <w:color w:val="auto"/>
    </w:rPr>
  </w:style>
  <w:style w:type="character" w:customStyle="1" w:styleId="WW8Num21z1">
    <w:name w:val="WW8Num21z1"/>
    <w:rsid w:val="00753CAB"/>
  </w:style>
  <w:style w:type="character" w:customStyle="1" w:styleId="WW8Num21z2">
    <w:name w:val="WW8Num21z2"/>
    <w:rsid w:val="00753CAB"/>
    <w:rPr>
      <w:b w:val="0"/>
    </w:rPr>
  </w:style>
  <w:style w:type="character" w:customStyle="1" w:styleId="WW8Num21z3">
    <w:name w:val="WW8Num21z3"/>
    <w:rsid w:val="00753CAB"/>
  </w:style>
  <w:style w:type="character" w:customStyle="1" w:styleId="WW8Num21z4">
    <w:name w:val="WW8Num21z4"/>
    <w:rsid w:val="00753CAB"/>
  </w:style>
  <w:style w:type="character" w:customStyle="1" w:styleId="WW8Num21z5">
    <w:name w:val="WW8Num21z5"/>
    <w:rsid w:val="00753CAB"/>
  </w:style>
  <w:style w:type="character" w:customStyle="1" w:styleId="WW8Num21z6">
    <w:name w:val="WW8Num21z6"/>
    <w:rsid w:val="00753CAB"/>
  </w:style>
  <w:style w:type="character" w:customStyle="1" w:styleId="WW8Num21z7">
    <w:name w:val="WW8Num21z7"/>
    <w:rsid w:val="00753CAB"/>
  </w:style>
  <w:style w:type="character" w:customStyle="1" w:styleId="WW8Num21z8">
    <w:name w:val="WW8Num21z8"/>
    <w:rsid w:val="00753CAB"/>
  </w:style>
  <w:style w:type="character" w:customStyle="1" w:styleId="WW8Num22z0">
    <w:name w:val="WW8Num22z0"/>
    <w:rsid w:val="00753CAB"/>
    <w:rPr>
      <w:rFonts w:hint="default"/>
    </w:rPr>
  </w:style>
  <w:style w:type="character" w:customStyle="1" w:styleId="WW8Num22z1">
    <w:name w:val="WW8Num22z1"/>
    <w:rsid w:val="00753CAB"/>
  </w:style>
  <w:style w:type="character" w:customStyle="1" w:styleId="WW8Num22z2">
    <w:name w:val="WW8Num22z2"/>
    <w:rsid w:val="00753CAB"/>
  </w:style>
  <w:style w:type="character" w:customStyle="1" w:styleId="WW8Num22z3">
    <w:name w:val="WW8Num22z3"/>
    <w:rsid w:val="00753CAB"/>
  </w:style>
  <w:style w:type="character" w:customStyle="1" w:styleId="WW8Num22z4">
    <w:name w:val="WW8Num22z4"/>
    <w:rsid w:val="00753CAB"/>
  </w:style>
  <w:style w:type="character" w:customStyle="1" w:styleId="WW8Num22z5">
    <w:name w:val="WW8Num22z5"/>
    <w:rsid w:val="00753CAB"/>
  </w:style>
  <w:style w:type="character" w:customStyle="1" w:styleId="WW8Num22z6">
    <w:name w:val="WW8Num22z6"/>
    <w:rsid w:val="00753CAB"/>
  </w:style>
  <w:style w:type="character" w:customStyle="1" w:styleId="WW8Num22z7">
    <w:name w:val="WW8Num22z7"/>
    <w:rsid w:val="00753CAB"/>
  </w:style>
  <w:style w:type="character" w:customStyle="1" w:styleId="WW8Num22z8">
    <w:name w:val="WW8Num22z8"/>
    <w:rsid w:val="00753CAB"/>
  </w:style>
  <w:style w:type="character" w:customStyle="1" w:styleId="WW8Num23z0">
    <w:name w:val="WW8Num23z0"/>
    <w:rsid w:val="00753CAB"/>
    <w:rPr>
      <w:rFonts w:ascii="Symbol" w:hAnsi="Symbol" w:cs="Symbol" w:hint="default"/>
      <w:sz w:val="20"/>
    </w:rPr>
  </w:style>
  <w:style w:type="character" w:customStyle="1" w:styleId="WW8Num23z1">
    <w:name w:val="WW8Num23z1"/>
    <w:rsid w:val="00753CAB"/>
    <w:rPr>
      <w:rFonts w:ascii="Courier New" w:hAnsi="Courier New" w:cs="Courier New" w:hint="default"/>
      <w:sz w:val="20"/>
    </w:rPr>
  </w:style>
  <w:style w:type="character" w:customStyle="1" w:styleId="WW8Num23z2">
    <w:name w:val="WW8Num23z2"/>
    <w:rsid w:val="00753CAB"/>
    <w:rPr>
      <w:rFonts w:ascii="Wingdings" w:hAnsi="Wingdings" w:cs="Wingdings" w:hint="default"/>
      <w:sz w:val="20"/>
    </w:rPr>
  </w:style>
  <w:style w:type="character" w:customStyle="1" w:styleId="WW8Num24z0">
    <w:name w:val="WW8Num24z0"/>
    <w:rsid w:val="00753CAB"/>
    <w:rPr>
      <w:rFonts w:ascii="Calibri" w:eastAsia="Calibri" w:hAnsi="Calibri" w:cs="Calibri" w:hint="default"/>
    </w:rPr>
  </w:style>
  <w:style w:type="character" w:customStyle="1" w:styleId="WW8Num24z1">
    <w:name w:val="WW8Num24z1"/>
    <w:rsid w:val="00753CAB"/>
    <w:rPr>
      <w:rFonts w:ascii="Courier New" w:hAnsi="Courier New" w:cs="Courier New" w:hint="default"/>
    </w:rPr>
  </w:style>
  <w:style w:type="character" w:customStyle="1" w:styleId="WW8Num24z2">
    <w:name w:val="WW8Num24z2"/>
    <w:rsid w:val="00753CAB"/>
    <w:rPr>
      <w:rFonts w:ascii="Wingdings" w:hAnsi="Wingdings" w:cs="Wingdings" w:hint="default"/>
    </w:rPr>
  </w:style>
  <w:style w:type="character" w:customStyle="1" w:styleId="WW8Num24z3">
    <w:name w:val="WW8Num24z3"/>
    <w:rsid w:val="00753CAB"/>
    <w:rPr>
      <w:rFonts w:ascii="Symbol" w:hAnsi="Symbol" w:cs="Symbol" w:hint="default"/>
    </w:rPr>
  </w:style>
  <w:style w:type="character" w:customStyle="1" w:styleId="Zadanifontodlomka1">
    <w:name w:val="Zadani font odlomka1"/>
    <w:rsid w:val="00753CAB"/>
  </w:style>
  <w:style w:type="character" w:customStyle="1" w:styleId="Referencakomentara1">
    <w:name w:val="Referenca komentara1"/>
    <w:rsid w:val="00753CAB"/>
    <w:rPr>
      <w:sz w:val="16"/>
      <w:szCs w:val="16"/>
    </w:rPr>
  </w:style>
  <w:style w:type="character" w:customStyle="1" w:styleId="TekstkomentaraChar">
    <w:name w:val="Tekst komentara Char"/>
    <w:uiPriority w:val="99"/>
    <w:rsid w:val="00753CAB"/>
  </w:style>
  <w:style w:type="character" w:customStyle="1" w:styleId="PredmetkomentaraChar">
    <w:name w:val="Predmet komentara Char"/>
    <w:uiPriority w:val="99"/>
    <w:rsid w:val="00753CAB"/>
    <w:rPr>
      <w:b/>
      <w:bCs/>
    </w:rPr>
  </w:style>
  <w:style w:type="character" w:customStyle="1" w:styleId="TekstbaloniaChar">
    <w:name w:val="Tekst balončića Char"/>
    <w:uiPriority w:val="99"/>
    <w:rsid w:val="00753CAB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753CAB"/>
    <w:rPr>
      <w:rFonts w:ascii="Cambria" w:hAnsi="Cambria" w:cs="Cambria" w:hint="default"/>
      <w:b w:val="0"/>
      <w:bCs w:val="0"/>
      <w:i w:val="0"/>
      <w:iCs w:val="0"/>
      <w:color w:val="000000"/>
    </w:rPr>
  </w:style>
  <w:style w:type="character" w:customStyle="1" w:styleId="preuzmi-naslov">
    <w:name w:val="preuzmi-naslov"/>
    <w:rsid w:val="00753CAB"/>
  </w:style>
  <w:style w:type="character" w:customStyle="1" w:styleId="eknjiga">
    <w:name w:val="eknjiga"/>
    <w:rsid w:val="00753CAB"/>
  </w:style>
  <w:style w:type="character" w:customStyle="1" w:styleId="z-vrhobrascaChar">
    <w:name w:val="z-vrh obrasca Char"/>
    <w:rsid w:val="00753CAB"/>
    <w:rPr>
      <w:rFonts w:ascii="Arial" w:eastAsia="Times New Roman" w:hAnsi="Arial" w:cs="Arial"/>
      <w:vanish/>
      <w:sz w:val="16"/>
      <w:szCs w:val="16"/>
    </w:rPr>
  </w:style>
  <w:style w:type="character" w:customStyle="1" w:styleId="email">
    <w:name w:val="email"/>
    <w:rsid w:val="00753CAB"/>
  </w:style>
  <w:style w:type="character" w:customStyle="1" w:styleId="z-dnoobrascaChar">
    <w:name w:val="z-dno obrasca Char"/>
    <w:rsid w:val="00753CAB"/>
    <w:rPr>
      <w:rFonts w:ascii="Arial" w:eastAsia="Times New Roman" w:hAnsi="Arial" w:cs="Arial"/>
      <w:vanish/>
      <w:sz w:val="16"/>
      <w:szCs w:val="16"/>
    </w:rPr>
  </w:style>
  <w:style w:type="paragraph" w:customStyle="1" w:styleId="Heading">
    <w:name w:val="Heading"/>
    <w:basedOn w:val="Normal"/>
    <w:next w:val="Tijeloteksta"/>
    <w:rsid w:val="00753CAB"/>
    <w:pPr>
      <w:keepNext/>
      <w:suppressAutoHyphens/>
      <w:spacing w:before="240" w:after="120" w:line="276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ijeloteksta">
    <w:name w:val="Body Text"/>
    <w:aliases w:val="uvlaka 2"/>
    <w:basedOn w:val="Normal"/>
    <w:link w:val="TijelotekstaChar"/>
    <w:rsid w:val="00753CAB"/>
    <w:pPr>
      <w:suppressAutoHyphens/>
      <w:spacing w:after="140" w:line="288" w:lineRule="auto"/>
    </w:pPr>
    <w:rPr>
      <w:rFonts w:ascii="Calibri" w:eastAsia="Calibri" w:hAnsi="Calibri" w:cs="Times New Roman"/>
      <w:lang w:eastAsia="zh-CN"/>
    </w:rPr>
  </w:style>
  <w:style w:type="character" w:customStyle="1" w:styleId="TijelotekstaChar">
    <w:name w:val="Tijelo teksta Char"/>
    <w:aliases w:val="uvlaka 2 Char"/>
    <w:basedOn w:val="Zadanifontodlomka"/>
    <w:link w:val="Tijeloteksta"/>
    <w:rsid w:val="00753CAB"/>
    <w:rPr>
      <w:rFonts w:ascii="Calibri" w:eastAsia="Calibri" w:hAnsi="Calibri" w:cs="Times New Roman"/>
      <w:lang w:eastAsia="zh-CN"/>
    </w:rPr>
  </w:style>
  <w:style w:type="paragraph" w:styleId="Popis">
    <w:name w:val="List"/>
    <w:basedOn w:val="Tijeloteksta"/>
    <w:rsid w:val="00753CAB"/>
    <w:rPr>
      <w:rFonts w:cs="Arial"/>
    </w:rPr>
  </w:style>
  <w:style w:type="paragraph" w:styleId="Opisslike">
    <w:name w:val="caption"/>
    <w:basedOn w:val="Normal"/>
    <w:qFormat/>
    <w:rsid w:val="00753CAB"/>
    <w:pPr>
      <w:suppressLineNumbers/>
      <w:suppressAutoHyphens/>
      <w:spacing w:before="120" w:after="120" w:line="276" w:lineRule="auto"/>
    </w:pPr>
    <w:rPr>
      <w:rFonts w:ascii="Calibri" w:eastAsia="Calibri" w:hAnsi="Calibri" w:cs="Arial"/>
      <w:i/>
      <w:iCs/>
      <w:sz w:val="24"/>
      <w:szCs w:val="24"/>
      <w:lang w:eastAsia="zh-CN"/>
    </w:rPr>
  </w:style>
  <w:style w:type="paragraph" w:customStyle="1" w:styleId="Index">
    <w:name w:val="Index"/>
    <w:basedOn w:val="Normal"/>
    <w:rsid w:val="00753CAB"/>
    <w:pPr>
      <w:suppressLineNumbers/>
      <w:suppressAutoHyphens/>
      <w:spacing w:after="200" w:line="276" w:lineRule="auto"/>
    </w:pPr>
    <w:rPr>
      <w:rFonts w:ascii="Calibri" w:eastAsia="Calibri" w:hAnsi="Calibri" w:cs="Arial"/>
      <w:lang w:eastAsia="zh-CN"/>
    </w:rPr>
  </w:style>
  <w:style w:type="paragraph" w:styleId="StandardWeb">
    <w:name w:val="Normal (Web)"/>
    <w:basedOn w:val="Normal"/>
    <w:uiPriority w:val="99"/>
    <w:rsid w:val="00753CA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komentara1">
    <w:name w:val="Tekst komentara1"/>
    <w:basedOn w:val="Normal"/>
    <w:rsid w:val="00753CAB"/>
    <w:pPr>
      <w:suppressAutoHyphens/>
      <w:spacing w:after="200" w:line="276" w:lineRule="auto"/>
    </w:pPr>
    <w:rPr>
      <w:rFonts w:ascii="Calibri" w:eastAsia="Calibri" w:hAnsi="Calibri" w:cs="Times New Roman"/>
      <w:sz w:val="20"/>
      <w:szCs w:val="20"/>
      <w:lang w:val="x-none" w:eastAsia="zh-CN"/>
    </w:rPr>
  </w:style>
  <w:style w:type="paragraph" w:styleId="Tekstkomentara">
    <w:name w:val="annotation text"/>
    <w:basedOn w:val="Normal"/>
    <w:link w:val="TekstkomentaraChar1"/>
    <w:uiPriority w:val="99"/>
    <w:rsid w:val="00753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1">
    <w:name w:val="Tekst komentara Char1"/>
    <w:basedOn w:val="Zadanifontodlomka"/>
    <w:link w:val="Tekstkomentara"/>
    <w:uiPriority w:val="99"/>
    <w:rsid w:val="00753CA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1"/>
    <w:next w:val="Tekstkomentara1"/>
    <w:link w:val="PredmetkomentaraChar1"/>
    <w:uiPriority w:val="99"/>
    <w:rsid w:val="00753CAB"/>
    <w:rPr>
      <w:b/>
      <w:bCs/>
    </w:rPr>
  </w:style>
  <w:style w:type="character" w:customStyle="1" w:styleId="PredmetkomentaraChar1">
    <w:name w:val="Predmet komentara Char1"/>
    <w:basedOn w:val="TekstkomentaraChar1"/>
    <w:link w:val="Predmetkomentara"/>
    <w:rsid w:val="00753CAB"/>
    <w:rPr>
      <w:rFonts w:ascii="Calibri" w:eastAsia="Calibri" w:hAnsi="Calibri" w:cs="Times New Roman"/>
      <w:b/>
      <w:bCs/>
      <w:sz w:val="20"/>
      <w:szCs w:val="20"/>
      <w:lang w:val="x-none" w:eastAsia="zh-CN"/>
    </w:rPr>
  </w:style>
  <w:style w:type="paragraph" w:styleId="Tekstbalonia">
    <w:name w:val="Balloon Text"/>
    <w:basedOn w:val="Normal"/>
    <w:link w:val="TekstbaloniaChar1"/>
    <w:uiPriority w:val="99"/>
    <w:rsid w:val="00753CAB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val="x-none" w:eastAsia="zh-CN"/>
    </w:rPr>
  </w:style>
  <w:style w:type="character" w:customStyle="1" w:styleId="TekstbaloniaChar1">
    <w:name w:val="Tekst balončića Char1"/>
    <w:basedOn w:val="Zadanifontodlomka"/>
    <w:link w:val="Tekstbalonia"/>
    <w:rsid w:val="00753CAB"/>
    <w:rPr>
      <w:rFonts w:ascii="Tahoma" w:eastAsia="Calibri" w:hAnsi="Tahoma" w:cs="Tahoma"/>
      <w:sz w:val="16"/>
      <w:szCs w:val="16"/>
      <w:lang w:val="x-none" w:eastAsia="zh-CN"/>
    </w:rPr>
  </w:style>
  <w:style w:type="paragraph" w:styleId="z-vrhobrasca">
    <w:name w:val="HTML Top of Form"/>
    <w:basedOn w:val="Normal"/>
    <w:next w:val="Normal"/>
    <w:link w:val="z-vrhobrascaChar1"/>
    <w:rsid w:val="00753CAB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vrhobrascaChar1">
    <w:name w:val="z-vrh obrasca Char1"/>
    <w:basedOn w:val="Zadanifontodlomka"/>
    <w:link w:val="z-vrhobrasca"/>
    <w:rsid w:val="00753CAB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dnoobrasca">
    <w:name w:val="HTML Bottom of Form"/>
    <w:basedOn w:val="Normal"/>
    <w:next w:val="Normal"/>
    <w:link w:val="z-dnoobrascaChar1"/>
    <w:rsid w:val="00753CAB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dnoobrascaChar1">
    <w:name w:val="z-dno obrasca Char1"/>
    <w:basedOn w:val="Zadanifontodlomka"/>
    <w:link w:val="z-dnoobrasca"/>
    <w:rsid w:val="00753CAB"/>
    <w:rPr>
      <w:rFonts w:ascii="Arial" w:eastAsia="Times New Roman" w:hAnsi="Arial" w:cs="Arial"/>
      <w:vanish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753CAB"/>
    <w:pPr>
      <w:suppressLineNumbers/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customStyle="1" w:styleId="TableHeading">
    <w:name w:val="Table Heading"/>
    <w:basedOn w:val="TableContents"/>
    <w:rsid w:val="00753CAB"/>
    <w:pPr>
      <w:jc w:val="center"/>
    </w:pPr>
    <w:rPr>
      <w:b/>
      <w:bCs/>
    </w:rPr>
  </w:style>
  <w:style w:type="character" w:styleId="Referencakomentara">
    <w:name w:val="annotation reference"/>
    <w:uiPriority w:val="99"/>
    <w:unhideWhenUsed/>
    <w:rsid w:val="00753CAB"/>
    <w:rPr>
      <w:sz w:val="16"/>
      <w:szCs w:val="16"/>
    </w:rPr>
  </w:style>
  <w:style w:type="paragraph" w:styleId="Revizija">
    <w:name w:val="Revision"/>
    <w:hidden/>
    <w:uiPriority w:val="99"/>
    <w:semiHidden/>
    <w:rsid w:val="00753CAB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styleId="SlijeenaHiperveza">
    <w:name w:val="FollowedHyperlink"/>
    <w:uiPriority w:val="99"/>
    <w:unhideWhenUsed/>
    <w:rsid w:val="00753CAB"/>
    <w:rPr>
      <w:rFonts w:ascii="Times New Roman" w:hAnsi="Times New Roman" w:cs="Times New Roman" w:hint="default"/>
      <w:color w:val="800080"/>
      <w:u w:val="single"/>
    </w:rPr>
  </w:style>
  <w:style w:type="character" w:styleId="Istaknuto">
    <w:name w:val="Emphasis"/>
    <w:uiPriority w:val="20"/>
    <w:qFormat/>
    <w:rsid w:val="00753CAB"/>
    <w:rPr>
      <w:rFonts w:ascii="Times New Roman" w:hAnsi="Times New Roman" w:cs="Times New Roman" w:hint="default"/>
      <w:i/>
      <w:iCs/>
    </w:rPr>
  </w:style>
  <w:style w:type="character" w:styleId="Naglaeno">
    <w:name w:val="Strong"/>
    <w:uiPriority w:val="22"/>
    <w:qFormat/>
    <w:rsid w:val="00753CAB"/>
    <w:rPr>
      <w:rFonts w:ascii="Times New Roman" w:hAnsi="Times New Roman" w:cs="Times New Roman" w:hint="default"/>
      <w:b/>
      <w:bCs/>
    </w:rPr>
  </w:style>
  <w:style w:type="character" w:customStyle="1" w:styleId="TijelotekstaChar1">
    <w:name w:val="Tijelo teksta Char1"/>
    <w:aliases w:val="uvlaka 2 Char1,uvlaka 2 Char11"/>
    <w:uiPriority w:val="99"/>
    <w:semiHidden/>
    <w:rsid w:val="00753CAB"/>
  </w:style>
  <w:style w:type="paragraph" w:styleId="Tijeloteksta2">
    <w:name w:val="Body Text 2"/>
    <w:basedOn w:val="Normal"/>
    <w:link w:val="Tijeloteksta2Char"/>
    <w:uiPriority w:val="99"/>
    <w:unhideWhenUsed/>
    <w:rsid w:val="00753C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753CAB"/>
    <w:rPr>
      <w:rFonts w:ascii="Times New Roman" w:eastAsia="Times New Roman" w:hAnsi="Times New Roman" w:cs="Times New Roman"/>
      <w:sz w:val="28"/>
      <w:szCs w:val="24"/>
    </w:rPr>
  </w:style>
  <w:style w:type="paragraph" w:customStyle="1" w:styleId="t-98-2">
    <w:name w:val="t-98-2"/>
    <w:basedOn w:val="Normal"/>
    <w:uiPriority w:val="99"/>
    <w:rsid w:val="0075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stParagraph1">
    <w:name w:val="List Paragraph1"/>
    <w:basedOn w:val="Normal"/>
    <w:uiPriority w:val="99"/>
    <w:rsid w:val="00753CA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BodyText">
    <w:name w:val="Body Text~"/>
    <w:basedOn w:val="Normal"/>
    <w:rsid w:val="00753CA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en-AU"/>
    </w:rPr>
  </w:style>
  <w:style w:type="character" w:styleId="Brojstranice">
    <w:name w:val="page number"/>
    <w:uiPriority w:val="99"/>
    <w:unhideWhenUsed/>
    <w:rsid w:val="00753CAB"/>
    <w:rPr>
      <w:rFonts w:ascii="Times New Roman" w:hAnsi="Times New Roman" w:cs="Times New Roman" w:hint="default"/>
    </w:rPr>
  </w:style>
  <w:style w:type="character" w:customStyle="1" w:styleId="CommentTextChar">
    <w:name w:val="Comment Text Char"/>
    <w:uiPriority w:val="99"/>
    <w:semiHidden/>
    <w:locked/>
    <w:rsid w:val="00753CAB"/>
    <w:rPr>
      <w:lang w:eastAsia="en-US"/>
    </w:rPr>
  </w:style>
  <w:style w:type="character" w:customStyle="1" w:styleId="CommentSubjectChar">
    <w:name w:val="Comment Subject Char"/>
    <w:uiPriority w:val="99"/>
    <w:semiHidden/>
    <w:locked/>
    <w:rsid w:val="00753CAB"/>
    <w:rPr>
      <w:b/>
      <w:bCs w:val="0"/>
      <w:lang w:eastAsia="en-US"/>
    </w:rPr>
  </w:style>
  <w:style w:type="character" w:customStyle="1" w:styleId="BalloonTextChar">
    <w:name w:val="Balloon Text Char"/>
    <w:uiPriority w:val="99"/>
    <w:semiHidden/>
    <w:locked/>
    <w:rsid w:val="00753CAB"/>
    <w:rPr>
      <w:rFonts w:ascii="Tahoma" w:hAnsi="Tahoma" w:cs="Tahoma" w:hint="default"/>
      <w:sz w:val="16"/>
      <w:lang w:eastAsia="en-US"/>
    </w:rPr>
  </w:style>
  <w:style w:type="character" w:customStyle="1" w:styleId="st">
    <w:name w:val="st"/>
    <w:rsid w:val="00753CAB"/>
    <w:rPr>
      <w:rFonts w:ascii="Times New Roman" w:hAnsi="Times New Roman" w:cs="Times New Roman" w:hint="default"/>
    </w:rPr>
  </w:style>
  <w:style w:type="table" w:customStyle="1" w:styleId="Reetkatablice1">
    <w:name w:val="Rešetka tablice1"/>
    <w:basedOn w:val="Obinatablica"/>
    <w:uiPriority w:val="99"/>
    <w:rsid w:val="00753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upadljivareferenca">
    <w:name w:val="Subtle Reference"/>
    <w:aliases w:val="Naslov 3 Char1"/>
    <w:link w:val="Naslov3"/>
    <w:qFormat/>
    <w:rsid w:val="00753CAB"/>
    <w:rPr>
      <w:rFonts w:ascii="Times New Roman" w:eastAsia="Times New Roman" w:hAnsi="Times New Roman" w:cs="Times New Roman"/>
      <w:smallCaps/>
      <w:color w:val="5A5A5A"/>
      <w:sz w:val="20"/>
      <w:szCs w:val="20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753CAB"/>
  </w:style>
  <w:style w:type="character" w:customStyle="1" w:styleId="WW8Num2z1">
    <w:name w:val="WW8Num2z1"/>
    <w:rsid w:val="00753CAB"/>
    <w:rPr>
      <w:rFonts w:ascii="Courier New" w:hAnsi="Courier New" w:cs="Courier New" w:hint="default"/>
    </w:rPr>
  </w:style>
  <w:style w:type="character" w:customStyle="1" w:styleId="WW8Num2z2">
    <w:name w:val="WW8Num2z2"/>
    <w:rsid w:val="00753CAB"/>
    <w:rPr>
      <w:rFonts w:ascii="Wingdings" w:hAnsi="Wingdings" w:cs="Wingdings" w:hint="default"/>
    </w:rPr>
  </w:style>
  <w:style w:type="character" w:customStyle="1" w:styleId="WW8Num2z3">
    <w:name w:val="WW8Num2z3"/>
    <w:rsid w:val="00753CAB"/>
  </w:style>
  <w:style w:type="character" w:customStyle="1" w:styleId="WW8Num2z4">
    <w:name w:val="WW8Num2z4"/>
    <w:rsid w:val="00753CAB"/>
  </w:style>
  <w:style w:type="character" w:customStyle="1" w:styleId="WW8Num2z5">
    <w:name w:val="WW8Num2z5"/>
    <w:rsid w:val="00753CAB"/>
  </w:style>
  <w:style w:type="character" w:customStyle="1" w:styleId="WW8Num2z6">
    <w:name w:val="WW8Num2z6"/>
    <w:rsid w:val="00753CAB"/>
  </w:style>
  <w:style w:type="character" w:customStyle="1" w:styleId="WW8Num2z7">
    <w:name w:val="WW8Num2z7"/>
    <w:rsid w:val="00753CAB"/>
  </w:style>
  <w:style w:type="character" w:customStyle="1" w:styleId="WW8Num2z8">
    <w:name w:val="WW8Num2z8"/>
    <w:rsid w:val="00753CAB"/>
  </w:style>
  <w:style w:type="paragraph" w:customStyle="1" w:styleId="Tekstbalonia1">
    <w:name w:val="Tekst balončića1"/>
    <w:basedOn w:val="Normal"/>
    <w:rsid w:val="00753CA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Bezproreda1">
    <w:name w:val="Bez proreda1"/>
    <w:basedOn w:val="Normal"/>
    <w:rsid w:val="00753CAB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Odlomakpopisa1">
    <w:name w:val="Odlomak popisa1"/>
    <w:basedOn w:val="Normal"/>
    <w:rsid w:val="00753CAB"/>
    <w:pPr>
      <w:suppressAutoHyphens/>
      <w:spacing w:line="252" w:lineRule="auto"/>
      <w:ind w:left="720"/>
    </w:pPr>
    <w:rPr>
      <w:rFonts w:ascii="Calibri" w:eastAsia="Calibri" w:hAnsi="Calibri" w:cs="Times New Roman"/>
      <w:lang w:eastAsia="ar-SA"/>
    </w:rPr>
  </w:style>
  <w:style w:type="paragraph" w:customStyle="1" w:styleId="Tijeloteksta31">
    <w:name w:val="Tijelo teksta 31"/>
    <w:basedOn w:val="Normal"/>
    <w:rsid w:val="00753CAB"/>
    <w:pPr>
      <w:suppressAutoHyphens/>
      <w:spacing w:after="0" w:line="240" w:lineRule="auto"/>
    </w:pPr>
    <w:rPr>
      <w:rFonts w:ascii="Arial" w:eastAsia="Times New Roman" w:hAnsi="Arial" w:cs="Arial"/>
      <w:b/>
      <w:bCs/>
      <w:szCs w:val="24"/>
      <w:u w:val="single"/>
      <w:lang w:eastAsia="ar-SA"/>
    </w:rPr>
  </w:style>
  <w:style w:type="numbering" w:customStyle="1" w:styleId="Bezpopisa3">
    <w:name w:val="Bez popisa3"/>
    <w:next w:val="Bezpopisa"/>
    <w:uiPriority w:val="99"/>
    <w:semiHidden/>
    <w:unhideWhenUsed/>
    <w:rsid w:val="00753CAB"/>
  </w:style>
  <w:style w:type="paragraph" w:styleId="Naslov">
    <w:name w:val="Title"/>
    <w:basedOn w:val="Normal"/>
    <w:next w:val="Normal"/>
    <w:link w:val="NaslovChar"/>
    <w:uiPriority w:val="10"/>
    <w:qFormat/>
    <w:rsid w:val="00753CAB"/>
    <w:pPr>
      <w:pBdr>
        <w:bottom w:val="single" w:sz="8" w:space="4" w:color="4F81BD"/>
      </w:pBdr>
      <w:spacing w:after="300" w:line="276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hr-HR"/>
    </w:rPr>
  </w:style>
  <w:style w:type="character" w:customStyle="1" w:styleId="NaslovChar">
    <w:name w:val="Naslov Char"/>
    <w:basedOn w:val="Zadanifontodlomka"/>
    <w:link w:val="Naslov"/>
    <w:uiPriority w:val="10"/>
    <w:rsid w:val="00753CA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53CAB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753CA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hr-HR"/>
    </w:rPr>
  </w:style>
  <w:style w:type="character" w:styleId="Neupadljivoisticanje">
    <w:name w:val="Subtle Emphasis"/>
    <w:uiPriority w:val="19"/>
    <w:qFormat/>
    <w:rsid w:val="00753CAB"/>
    <w:rPr>
      <w:i/>
      <w:iCs/>
      <w:color w:val="808080"/>
    </w:rPr>
  </w:style>
  <w:style w:type="table" w:customStyle="1" w:styleId="Reetkatablice2">
    <w:name w:val="Rešetka tablice2"/>
    <w:basedOn w:val="Obinatablica"/>
    <w:next w:val="Reetkatablice"/>
    <w:uiPriority w:val="59"/>
    <w:rsid w:val="00753C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4">
    <w:name w:val="Bez popisa4"/>
    <w:next w:val="Bezpopisa"/>
    <w:uiPriority w:val="99"/>
    <w:semiHidden/>
    <w:unhideWhenUsed/>
    <w:rsid w:val="00753CAB"/>
  </w:style>
  <w:style w:type="numbering" w:customStyle="1" w:styleId="Bezpopisa5">
    <w:name w:val="Bez popisa5"/>
    <w:next w:val="Bezpopisa"/>
    <w:uiPriority w:val="99"/>
    <w:semiHidden/>
    <w:rsid w:val="00753CAB"/>
  </w:style>
  <w:style w:type="numbering" w:customStyle="1" w:styleId="Bezpopisa12">
    <w:name w:val="Bez popisa12"/>
    <w:next w:val="Bezpopisa"/>
    <w:uiPriority w:val="99"/>
    <w:semiHidden/>
    <w:unhideWhenUsed/>
    <w:rsid w:val="00753CAB"/>
  </w:style>
  <w:style w:type="numbering" w:customStyle="1" w:styleId="Bezpopisa21">
    <w:name w:val="Bez popisa21"/>
    <w:next w:val="Bezpopisa"/>
    <w:uiPriority w:val="99"/>
    <w:semiHidden/>
    <w:unhideWhenUsed/>
    <w:rsid w:val="00753CAB"/>
  </w:style>
  <w:style w:type="numbering" w:customStyle="1" w:styleId="Bezpopisa31">
    <w:name w:val="Bez popisa31"/>
    <w:next w:val="Bezpopisa"/>
    <w:uiPriority w:val="99"/>
    <w:semiHidden/>
    <w:unhideWhenUsed/>
    <w:rsid w:val="00753CAB"/>
  </w:style>
  <w:style w:type="numbering" w:customStyle="1" w:styleId="Bezpopisa41">
    <w:name w:val="Bez popisa41"/>
    <w:next w:val="Bezpopisa"/>
    <w:uiPriority w:val="99"/>
    <w:semiHidden/>
    <w:unhideWhenUsed/>
    <w:rsid w:val="00753CAB"/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BD1EED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BD1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4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16</Pages>
  <Words>3340</Words>
  <Characters>19038</Characters>
  <Application>Microsoft Office Word</Application>
  <DocSecurity>0</DocSecurity>
  <Lines>158</Lines>
  <Paragraphs>44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suncana-pasecky@zagzup.zagrebacka-zupanija.hr</dc:creator>
  <cp:keywords/>
  <dc:description/>
  <cp:lastModifiedBy>Martina Barković</cp:lastModifiedBy>
  <cp:revision>8</cp:revision>
  <cp:lastPrinted>2025-10-28T08:24:00Z</cp:lastPrinted>
  <dcterms:created xsi:type="dcterms:W3CDTF">2023-12-14T12:17:00Z</dcterms:created>
  <dcterms:modified xsi:type="dcterms:W3CDTF">2025-10-28T08:24:00Z</dcterms:modified>
</cp:coreProperties>
</file>